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38BB0" w14:textId="02EC2967" w:rsidR="004052B4" w:rsidRDefault="004052B4" w:rsidP="008F1B0E">
      <w:pPr>
        <w:jc w:val="center"/>
        <w:rPr>
          <w:b/>
          <w:bCs/>
          <w:sz w:val="36"/>
          <w:szCs w:val="36"/>
        </w:rPr>
      </w:pPr>
      <w:r>
        <w:rPr>
          <w:b/>
          <w:bCs/>
          <w:sz w:val="36"/>
          <w:szCs w:val="36"/>
        </w:rPr>
        <w:t>Spüre Gottes guten Geist</w:t>
      </w:r>
    </w:p>
    <w:p w14:paraId="147C28E0" w14:textId="328B9944" w:rsidR="00AE64C0" w:rsidRPr="00201813" w:rsidRDefault="00113AE1" w:rsidP="008F1B0E">
      <w:pPr>
        <w:jc w:val="center"/>
        <w:rPr>
          <w:b/>
          <w:bCs/>
          <w:sz w:val="36"/>
          <w:szCs w:val="36"/>
        </w:rPr>
      </w:pPr>
      <w:r w:rsidRPr="00201813">
        <w:rPr>
          <w:b/>
          <w:bCs/>
          <w:sz w:val="36"/>
          <w:szCs w:val="36"/>
        </w:rPr>
        <w:t>in der Kinderkathedrale Werries 2025</w:t>
      </w:r>
    </w:p>
    <w:p w14:paraId="7D57489A" w14:textId="77777777" w:rsidR="00F41875" w:rsidRPr="00D44AE3" w:rsidRDefault="00F41875" w:rsidP="008F1B0E">
      <w:pPr>
        <w:jc w:val="center"/>
        <w:rPr>
          <w:b/>
          <w:bCs/>
          <w:sz w:val="28"/>
          <w:szCs w:val="28"/>
        </w:rPr>
      </w:pPr>
    </w:p>
    <w:p w14:paraId="153F64DF" w14:textId="77777777" w:rsidR="00D44AE3" w:rsidRPr="004052B4" w:rsidRDefault="00D44AE3" w:rsidP="00D44AE3">
      <w:pPr>
        <w:spacing w:line="276" w:lineRule="auto"/>
        <w:rPr>
          <w:b/>
          <w:bCs/>
        </w:rPr>
      </w:pPr>
      <w:r w:rsidRPr="004052B4">
        <w:rPr>
          <w:b/>
          <w:bCs/>
        </w:rPr>
        <w:t>1. Einleitung</w:t>
      </w:r>
    </w:p>
    <w:p w14:paraId="7F67934D" w14:textId="77777777" w:rsidR="004052B4" w:rsidRDefault="004052B4" w:rsidP="00D44AE3">
      <w:pPr>
        <w:spacing w:line="276" w:lineRule="auto"/>
        <w:rPr>
          <w:b/>
          <w:bCs/>
        </w:rPr>
      </w:pPr>
    </w:p>
    <w:p w14:paraId="3C0D8EF6" w14:textId="7C1CFECA" w:rsidR="00D44AE3" w:rsidRPr="00D44AE3" w:rsidRDefault="00D44AE3" w:rsidP="00D44AE3">
      <w:pPr>
        <w:spacing w:line="276" w:lineRule="auto"/>
      </w:pPr>
      <w:r w:rsidRPr="004052B4">
        <w:rPr>
          <w:b/>
          <w:bCs/>
        </w:rPr>
        <w:t>Idee und Ziel:</w:t>
      </w:r>
      <w:r w:rsidRPr="004052B4">
        <w:br/>
      </w:r>
      <w:r w:rsidR="004052B4" w:rsidRPr="004052B4">
        <w:t xml:space="preserve">Die Kinderkathedrale lädt Kinder (vor allem im Kindergarten- und Grundschulalter) ein, dem Heiligen Geist mit allen Sinnen zu begegnen. Der Raum ist </w:t>
      </w:r>
      <w:proofErr w:type="gramStart"/>
      <w:r w:rsidR="004052B4" w:rsidRPr="004052B4">
        <w:t>in mehrere interaktive Stationen</w:t>
      </w:r>
      <w:proofErr w:type="gramEnd"/>
      <w:r w:rsidR="004052B4" w:rsidRPr="004052B4">
        <w:t xml:space="preserve"> aufgeteilt, die zentrale Bilder und Wirkweisen des Geistes (Wind, Feuer, Licht, Stille, Gemeinschaft usw.) auf kindgerechte Weise erlebbar machen.</w:t>
      </w:r>
    </w:p>
    <w:p w14:paraId="10C5B846" w14:textId="77777777" w:rsidR="004052B4" w:rsidRPr="004052B4" w:rsidRDefault="00D44AE3" w:rsidP="004052B4">
      <w:pPr>
        <w:spacing w:before="240" w:line="276" w:lineRule="auto"/>
      </w:pPr>
      <w:r w:rsidRPr="004052B4">
        <w:rPr>
          <w:b/>
          <w:bCs/>
        </w:rPr>
        <w:t>Zielgruppe:</w:t>
      </w:r>
    </w:p>
    <w:p w14:paraId="2DE96B95" w14:textId="1BCC898D" w:rsidR="004052B4" w:rsidRPr="004052B4" w:rsidRDefault="004052B4" w:rsidP="004052B4">
      <w:pPr>
        <w:pStyle w:val="Listenabsatz"/>
        <w:numPr>
          <w:ilvl w:val="0"/>
          <w:numId w:val="40"/>
        </w:numPr>
        <w:spacing w:before="240" w:line="276" w:lineRule="auto"/>
      </w:pPr>
      <w:r w:rsidRPr="004052B4">
        <w:t xml:space="preserve">Kinder im Alter von ca. </w:t>
      </w:r>
      <w:r>
        <w:t>2</w:t>
      </w:r>
      <w:r w:rsidRPr="004052B4">
        <w:t>–10 Jahren</w:t>
      </w:r>
    </w:p>
    <w:p w14:paraId="6ED0FA62" w14:textId="68A35F3E" w:rsidR="004052B4" w:rsidRPr="004052B4" w:rsidRDefault="004052B4" w:rsidP="004052B4">
      <w:pPr>
        <w:pStyle w:val="Listenabsatz"/>
        <w:numPr>
          <w:ilvl w:val="0"/>
          <w:numId w:val="40"/>
        </w:numPr>
        <w:spacing w:before="240" w:line="276" w:lineRule="auto"/>
      </w:pPr>
      <w:r w:rsidRPr="004052B4">
        <w:t>Geschwisterkinder, Familien, Schul- und Kita-Gruppen</w:t>
      </w:r>
    </w:p>
    <w:p w14:paraId="2C52139C" w14:textId="4F5D0472" w:rsidR="004052B4" w:rsidRDefault="004052B4" w:rsidP="004052B4">
      <w:pPr>
        <w:pStyle w:val="Listenabsatz"/>
        <w:numPr>
          <w:ilvl w:val="0"/>
          <w:numId w:val="40"/>
        </w:numPr>
        <w:spacing w:before="240" w:line="276" w:lineRule="auto"/>
      </w:pPr>
      <w:r w:rsidRPr="004052B4">
        <w:t>Besuch ohne Begleitung möglich, Stationen sind selbsterklärend</w:t>
      </w:r>
    </w:p>
    <w:p w14:paraId="40E0CFDD" w14:textId="51253831" w:rsidR="004052B4" w:rsidRPr="004052B4" w:rsidRDefault="004052B4" w:rsidP="004052B4">
      <w:pPr>
        <w:pStyle w:val="Listenabsatz"/>
        <w:numPr>
          <w:ilvl w:val="0"/>
          <w:numId w:val="40"/>
        </w:numPr>
        <w:spacing w:before="240" w:line="276" w:lineRule="auto"/>
      </w:pPr>
      <w:r>
        <w:t>Jeden Tag von 9-18 Uhr begehbar über drei Wochen</w:t>
      </w:r>
    </w:p>
    <w:p w14:paraId="57DB0F64" w14:textId="77777777" w:rsidR="004052B4" w:rsidRPr="004052B4" w:rsidRDefault="004052B4" w:rsidP="004052B4">
      <w:pPr>
        <w:spacing w:before="240" w:line="276" w:lineRule="auto"/>
        <w:rPr>
          <w:b/>
          <w:bCs/>
        </w:rPr>
      </w:pPr>
      <w:r w:rsidRPr="004052B4">
        <w:rPr>
          <w:b/>
          <w:bCs/>
        </w:rPr>
        <w:t>Raumvoraussetzungen</w:t>
      </w:r>
    </w:p>
    <w:p w14:paraId="09EA66B1" w14:textId="77777777" w:rsidR="004052B4" w:rsidRPr="004052B4" w:rsidRDefault="004052B4" w:rsidP="004052B4">
      <w:pPr>
        <w:numPr>
          <w:ilvl w:val="0"/>
          <w:numId w:val="41"/>
        </w:numPr>
        <w:spacing w:line="276" w:lineRule="auto"/>
      </w:pPr>
      <w:r w:rsidRPr="004052B4">
        <w:t>Ideal: große Kirche oder Gemeinderaum mit mehreren gut nutzbaren Ecken/Nischen</w:t>
      </w:r>
    </w:p>
    <w:p w14:paraId="00725558" w14:textId="77777777" w:rsidR="004052B4" w:rsidRPr="004052B4" w:rsidRDefault="004052B4" w:rsidP="004052B4">
      <w:pPr>
        <w:numPr>
          <w:ilvl w:val="0"/>
          <w:numId w:val="41"/>
        </w:numPr>
        <w:spacing w:line="276" w:lineRule="auto"/>
      </w:pPr>
      <w:r w:rsidRPr="004052B4">
        <w:t>Barrierefreiheit wünschenswert</w:t>
      </w:r>
    </w:p>
    <w:p w14:paraId="3D40B78F" w14:textId="77777777" w:rsidR="004052B4" w:rsidRPr="004052B4" w:rsidRDefault="004052B4" w:rsidP="004052B4">
      <w:pPr>
        <w:numPr>
          <w:ilvl w:val="0"/>
          <w:numId w:val="41"/>
        </w:numPr>
        <w:spacing w:line="276" w:lineRule="auto"/>
      </w:pPr>
      <w:r w:rsidRPr="004052B4">
        <w:t>Stromanschlüsse für Ventilator, Lichter, Hörstation etc.</w:t>
      </w:r>
    </w:p>
    <w:p w14:paraId="76CEB154" w14:textId="77777777" w:rsidR="004052B4" w:rsidRPr="004052B4" w:rsidRDefault="004052B4" w:rsidP="004052B4">
      <w:pPr>
        <w:numPr>
          <w:ilvl w:val="0"/>
          <w:numId w:val="41"/>
        </w:numPr>
        <w:spacing w:line="276" w:lineRule="auto"/>
      </w:pPr>
      <w:r w:rsidRPr="004052B4">
        <w:t>Möglichkeit zur Ruhezone mit Zelt oder Abtrennung</w:t>
      </w:r>
    </w:p>
    <w:p w14:paraId="7275DAA6" w14:textId="77777777" w:rsidR="004052B4" w:rsidRPr="004052B4" w:rsidRDefault="004052B4" w:rsidP="004052B4">
      <w:pPr>
        <w:numPr>
          <w:ilvl w:val="0"/>
          <w:numId w:val="41"/>
        </w:numPr>
        <w:spacing w:line="276" w:lineRule="auto"/>
      </w:pPr>
      <w:r w:rsidRPr="004052B4">
        <w:t>Möglichkeit, Materialien an Wänden oder Raumteilen zu befestigen (z.</w:t>
      </w:r>
      <w:r w:rsidRPr="004052B4">
        <w:rPr>
          <w:rFonts w:ascii="Arial" w:hAnsi="Arial" w:cs="Arial"/>
        </w:rPr>
        <w:t> </w:t>
      </w:r>
      <w:r w:rsidRPr="004052B4">
        <w:t>B. F</w:t>
      </w:r>
      <w:r w:rsidRPr="004052B4">
        <w:rPr>
          <w:rFonts w:ascii="Aptos" w:hAnsi="Aptos" w:cs="Aptos"/>
        </w:rPr>
        <w:t>ä</w:t>
      </w:r>
      <w:r w:rsidRPr="004052B4">
        <w:t>den, Ringkonstruktion, Stellw</w:t>
      </w:r>
      <w:r w:rsidRPr="004052B4">
        <w:rPr>
          <w:rFonts w:ascii="Aptos" w:hAnsi="Aptos" w:cs="Aptos"/>
        </w:rPr>
        <w:t>ä</w:t>
      </w:r>
      <w:r w:rsidRPr="004052B4">
        <w:t>nde etc.)</w:t>
      </w:r>
    </w:p>
    <w:p w14:paraId="5D4CA6D1" w14:textId="77777777" w:rsidR="00D44AE3" w:rsidRDefault="00D44AE3" w:rsidP="00D44AE3"/>
    <w:p w14:paraId="44D7D791" w14:textId="77777777" w:rsidR="004052B4" w:rsidRPr="004052B4" w:rsidRDefault="00D44AE3" w:rsidP="004052B4">
      <w:pPr>
        <w:rPr>
          <w:b/>
          <w:bCs/>
        </w:rPr>
      </w:pPr>
      <w:r w:rsidRPr="00D44AE3">
        <w:rPr>
          <w:b/>
          <w:bCs/>
          <w:sz w:val="28"/>
          <w:szCs w:val="28"/>
        </w:rPr>
        <w:t xml:space="preserve">2. </w:t>
      </w:r>
      <w:r w:rsidR="004052B4" w:rsidRPr="004052B4">
        <w:rPr>
          <w:b/>
          <w:bCs/>
        </w:rPr>
        <w:t>Aufbau</w:t>
      </w:r>
    </w:p>
    <w:p w14:paraId="2775C027" w14:textId="77777777" w:rsidR="004052B4" w:rsidRPr="004052B4" w:rsidRDefault="004052B4" w:rsidP="004052B4">
      <w:r w:rsidRPr="004052B4">
        <w:t>Der Erlebnisraum besteht aus mehreren Stationen, die thematisch und atmosphärisch gestaltet sind. Kinder können frei durch den Raum gehen, Stationen in beliebiger Reihenfolge besuchen und werden durch kurze, verständliche Texte und Symbole begleitet.</w:t>
      </w:r>
    </w:p>
    <w:p w14:paraId="7147E6BD" w14:textId="6B5966EA" w:rsidR="00552E22" w:rsidRDefault="00552E22" w:rsidP="004052B4"/>
    <w:p w14:paraId="4A00B017" w14:textId="77777777" w:rsidR="004052B4" w:rsidRDefault="004052B4" w:rsidP="004052B4"/>
    <w:p w14:paraId="59092B49" w14:textId="59D6867F" w:rsidR="00552E22" w:rsidRPr="004052B4" w:rsidRDefault="00552E22" w:rsidP="00552E22">
      <w:pPr>
        <w:rPr>
          <w:b/>
          <w:bCs/>
        </w:rPr>
      </w:pPr>
      <w:r w:rsidRPr="004052B4">
        <w:rPr>
          <w:b/>
          <w:bCs/>
        </w:rPr>
        <w:t>Onlinezugang zu den Materialien:</w:t>
      </w:r>
    </w:p>
    <w:p w14:paraId="29B1596E" w14:textId="77777777" w:rsidR="00B21A30" w:rsidRDefault="00B21A30" w:rsidP="00552E22"/>
    <w:p w14:paraId="5D1E1D6B" w14:textId="716D9C2A" w:rsidR="00B21A30" w:rsidRPr="00633B26" w:rsidRDefault="00633B26" w:rsidP="00D44AE3">
      <w:pPr>
        <w:rPr>
          <w:b/>
          <w:bCs/>
        </w:rPr>
      </w:pPr>
      <w:hyperlink r:id="rId6" w:history="1">
        <w:r w:rsidRPr="00633B26">
          <w:rPr>
            <w:rStyle w:val="Hyperlink"/>
            <w:b/>
            <w:bCs/>
          </w:rPr>
          <w:t>https://www.trinitatis-hamm.ekvw.de/kinder-und-jugend/angebote-fuer-kinder-und-jugendliche/kinderkathedrale/material-pfingsten-2025-spuere-gottes-guten-geist</w:t>
        </w:r>
      </w:hyperlink>
    </w:p>
    <w:p w14:paraId="5B9CFFD2" w14:textId="77777777" w:rsidR="00633B26" w:rsidRDefault="00633B26" w:rsidP="00D44AE3">
      <w:pPr>
        <w:rPr>
          <w:b/>
          <w:bCs/>
        </w:rPr>
      </w:pPr>
    </w:p>
    <w:p w14:paraId="54C65B6D" w14:textId="13DEEB48" w:rsidR="00633B26" w:rsidRPr="00633B26" w:rsidRDefault="00633B26" w:rsidP="00633B26">
      <w:pPr>
        <w:rPr>
          <w:b/>
          <w:bCs/>
          <w:sz w:val="28"/>
          <w:szCs w:val="28"/>
        </w:rPr>
      </w:pPr>
      <w:r w:rsidRPr="00633B26">
        <w:rPr>
          <w:b/>
          <w:bCs/>
          <w:sz w:val="28"/>
          <w:szCs w:val="28"/>
        </w:rPr>
        <w:drawing>
          <wp:inline distT="0" distB="0" distL="0" distR="0" wp14:anchorId="08F90876" wp14:editId="06FB00B6">
            <wp:extent cx="1428812" cy="1939532"/>
            <wp:effectExtent l="0" t="0" r="0" b="3810"/>
            <wp:docPr id="169684051" name="Grafik 23" descr="Ein Bild, das Text, Screenshot, Quadra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4051" name="Grafik 23" descr="Ein Bild, das Text, Screenshot, Quadrat, Schrift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2442" cy="1944460"/>
                    </a:xfrm>
                    <a:prstGeom prst="rect">
                      <a:avLst/>
                    </a:prstGeom>
                    <a:noFill/>
                    <a:ln>
                      <a:noFill/>
                    </a:ln>
                  </pic:spPr>
                </pic:pic>
              </a:graphicData>
            </a:graphic>
          </wp:inline>
        </w:drawing>
      </w:r>
    </w:p>
    <w:p w14:paraId="75A9CD0F" w14:textId="150CE568" w:rsidR="00D44AE3" w:rsidRDefault="00D44AE3" w:rsidP="00D44AE3">
      <w:pPr>
        <w:rPr>
          <w:b/>
          <w:bCs/>
          <w:sz w:val="28"/>
          <w:szCs w:val="28"/>
        </w:rPr>
      </w:pPr>
      <w:r>
        <w:rPr>
          <w:b/>
          <w:bCs/>
          <w:sz w:val="28"/>
          <w:szCs w:val="28"/>
        </w:rPr>
        <w:br w:type="page"/>
      </w:r>
    </w:p>
    <w:p w14:paraId="0E2C9F7B" w14:textId="77777777" w:rsidR="00D44AE3" w:rsidRDefault="00D44AE3" w:rsidP="00D44AE3">
      <w:pPr>
        <w:jc w:val="center"/>
        <w:rPr>
          <w:b/>
          <w:bCs/>
        </w:rPr>
      </w:pPr>
    </w:p>
    <w:p w14:paraId="2B868DC8" w14:textId="6DA72048" w:rsidR="00D44AE3" w:rsidRPr="004052B4" w:rsidRDefault="004052B4" w:rsidP="004052B4">
      <w:pPr>
        <w:rPr>
          <w:b/>
          <w:bCs/>
        </w:rPr>
      </w:pPr>
      <w:r w:rsidRPr="004052B4">
        <w:rPr>
          <w:b/>
          <w:bCs/>
        </w:rPr>
        <w:t>3</w:t>
      </w:r>
      <w:r w:rsidR="00D44AE3" w:rsidRPr="004052B4">
        <w:rPr>
          <w:b/>
          <w:bCs/>
        </w:rPr>
        <w:t xml:space="preserve">. Stationen </w:t>
      </w:r>
      <w:r w:rsidRPr="004052B4">
        <w:rPr>
          <w:b/>
          <w:bCs/>
        </w:rPr>
        <w:t>+ Materialien</w:t>
      </w:r>
    </w:p>
    <w:p w14:paraId="74B99A4E" w14:textId="5392009B" w:rsidR="00201813" w:rsidRPr="004052B4" w:rsidRDefault="00201813" w:rsidP="004052B4">
      <w:bookmarkStart w:id="0" w:name="_Hlk191495595"/>
      <w:bookmarkEnd w:id="0"/>
    </w:p>
    <w:p w14:paraId="3D2F8170" w14:textId="77777777" w:rsidR="004052B4" w:rsidRPr="004052B4" w:rsidRDefault="004052B4" w:rsidP="004052B4">
      <w:pPr>
        <w:rPr>
          <w:b/>
          <w:bCs/>
        </w:rPr>
      </w:pPr>
      <w:r w:rsidRPr="004052B4">
        <w:rPr>
          <w:b/>
          <w:bCs/>
        </w:rPr>
        <w:t>1. Begrüßung &amp; Gästebuch</w:t>
      </w:r>
    </w:p>
    <w:p w14:paraId="628577F5" w14:textId="17866E8E" w:rsidR="004052B4" w:rsidRPr="004052B4" w:rsidRDefault="004052B4" w:rsidP="004052B4">
      <w:r w:rsidRPr="004052B4">
        <w:t>„Willkommen in der Kinderkathedrale!“</w:t>
      </w:r>
      <w:r w:rsidRPr="004052B4">
        <w:br/>
        <w:t>Ein kleiner Willkommensbereich mit Gästebuch, Einführungstext, ersten Materialien (z.</w:t>
      </w:r>
      <w:r w:rsidRPr="004052B4">
        <w:rPr>
          <w:rFonts w:ascii="Arial" w:hAnsi="Arial" w:cs="Arial"/>
        </w:rPr>
        <w:t> </w:t>
      </w:r>
      <w:r w:rsidRPr="004052B4">
        <w:t>B. Armb</w:t>
      </w:r>
      <w:r w:rsidRPr="004052B4">
        <w:rPr>
          <w:rFonts w:ascii="Aptos" w:hAnsi="Aptos" w:cs="Aptos"/>
        </w:rPr>
        <w:t>ä</w:t>
      </w:r>
      <w:r w:rsidRPr="004052B4">
        <w:t>ndern</w:t>
      </w:r>
      <w:r w:rsidR="00FB6DEC">
        <w:t xml:space="preserve"> mit Taubenanhängern</w:t>
      </w:r>
      <w:r w:rsidRPr="004052B4">
        <w:t>) und kurzen Hinweisen zum Verhalten im Raum.</w:t>
      </w:r>
    </w:p>
    <w:p w14:paraId="3557DCC7" w14:textId="146D64E9" w:rsidR="004052B4" w:rsidRPr="004052B4" w:rsidRDefault="004052B4" w:rsidP="004052B4">
      <w:r w:rsidRPr="004052B4">
        <w:t>Materialien: Tisch, Gästebuch, Willkommensschild, Giveaways</w:t>
      </w:r>
      <w:r w:rsidR="00FB6DEC">
        <w:t xml:space="preserve"> </w:t>
      </w:r>
    </w:p>
    <w:p w14:paraId="41733E34" w14:textId="6162DB85" w:rsidR="004052B4" w:rsidRDefault="00450F07" w:rsidP="00450F07">
      <w:pPr>
        <w:jc w:val="center"/>
      </w:pPr>
      <w:r>
        <w:rPr>
          <w:noProof/>
        </w:rPr>
        <w:drawing>
          <wp:inline distT="0" distB="0" distL="0" distR="0" wp14:anchorId="2B066F02" wp14:editId="23F9A846">
            <wp:extent cx="5760720" cy="4320540"/>
            <wp:effectExtent l="0" t="3810" r="7620" b="7620"/>
            <wp:docPr id="1802115294" name="Grafik 12" descr="Ein Bild, das Wand, Im Haus, Badezimmer, Badezimmerzubehö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15294" name="Grafik 12" descr="Ein Bild, das Wand, Im Haus, Badezimmer, Badezimmerzubehör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14:paraId="50A99F3B" w14:textId="77777777" w:rsidR="00450F07" w:rsidRDefault="00450F07" w:rsidP="004052B4"/>
    <w:p w14:paraId="31938CC2" w14:textId="2067FEE0" w:rsidR="004052B4" w:rsidRPr="004052B4" w:rsidRDefault="004052B4" w:rsidP="004052B4">
      <w:pPr>
        <w:rPr>
          <w:b/>
          <w:bCs/>
        </w:rPr>
      </w:pPr>
      <w:r w:rsidRPr="004052B4">
        <w:rPr>
          <w:b/>
          <w:bCs/>
        </w:rPr>
        <w:t>2. Wind erleben – „Durchweht vom Geist“</w:t>
      </w:r>
    </w:p>
    <w:p w14:paraId="048BC4A6" w14:textId="77777777" w:rsidR="004052B4" w:rsidRPr="004052B4" w:rsidRDefault="004052B4" w:rsidP="004052B4">
      <w:r w:rsidRPr="004052B4">
        <w:t>Der Heilige Geist ist wie der Wind – unsichtbar, aber spürbar.</w:t>
      </w:r>
    </w:p>
    <w:p w14:paraId="0103C370" w14:textId="77777777" w:rsidR="004052B4" w:rsidRPr="004052B4" w:rsidRDefault="004052B4" w:rsidP="004052B4">
      <w:r w:rsidRPr="004052B4">
        <w:t>Kinder laufen durch einen Raumteil mit wehenden Stoffen, Ventilatorwind und flatternden Bändern.</w:t>
      </w:r>
    </w:p>
    <w:p w14:paraId="086D5CD5" w14:textId="77777777" w:rsidR="004052B4" w:rsidRPr="004052B4" w:rsidRDefault="004052B4" w:rsidP="004052B4">
      <w:r w:rsidRPr="004052B4">
        <w:t>Materialien:</w:t>
      </w:r>
    </w:p>
    <w:p w14:paraId="668F133F" w14:textId="77777777" w:rsidR="004052B4" w:rsidRPr="004052B4" w:rsidRDefault="004052B4" w:rsidP="004052B4">
      <w:pPr>
        <w:numPr>
          <w:ilvl w:val="0"/>
          <w:numId w:val="42"/>
        </w:numPr>
      </w:pPr>
      <w:r w:rsidRPr="004052B4">
        <w:t>Stoffbahnen, Rettungsdeckenstreifen, leise Ventilatoren</w:t>
      </w:r>
    </w:p>
    <w:p w14:paraId="19E24240" w14:textId="2C4FB833" w:rsidR="004052B4" w:rsidRPr="004052B4" w:rsidRDefault="00450F07" w:rsidP="004052B4">
      <w:pPr>
        <w:numPr>
          <w:ilvl w:val="0"/>
          <w:numId w:val="42"/>
        </w:numPr>
      </w:pPr>
      <w:r>
        <w:t>Wäscheleine zum Befestigen</w:t>
      </w:r>
    </w:p>
    <w:p w14:paraId="181451B1" w14:textId="77777777" w:rsidR="004052B4" w:rsidRPr="004052B4" w:rsidRDefault="004052B4" w:rsidP="004052B4">
      <w:pPr>
        <w:numPr>
          <w:ilvl w:val="0"/>
          <w:numId w:val="42"/>
        </w:numPr>
      </w:pPr>
      <w:r w:rsidRPr="004052B4">
        <w:t>Schild mit kurzem Erklärungstext</w:t>
      </w:r>
    </w:p>
    <w:p w14:paraId="5BEC064C" w14:textId="77777777" w:rsidR="00450F07" w:rsidRDefault="00450F07" w:rsidP="004052B4"/>
    <w:p w14:paraId="65941527" w14:textId="596F4F4E" w:rsidR="00450F07" w:rsidRDefault="00450F07" w:rsidP="004052B4">
      <w:r>
        <w:rPr>
          <w:noProof/>
        </w:rPr>
        <w:lastRenderedPageBreak/>
        <w:drawing>
          <wp:inline distT="0" distB="0" distL="0" distR="0" wp14:anchorId="6D210A16" wp14:editId="08BF0A45">
            <wp:extent cx="3837659" cy="2878244"/>
            <wp:effectExtent l="3493" t="0" r="0" b="0"/>
            <wp:docPr id="1757986735" name="Grafik 13" descr="Ein Bild, das Wand, Decke, Im Haus, Put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86735" name="Grafik 13" descr="Ein Bild, das Wand, Decke, Im Haus, Putz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849962" cy="2887471"/>
                    </a:xfrm>
                    <a:prstGeom prst="rect">
                      <a:avLst/>
                    </a:prstGeom>
                    <a:noFill/>
                    <a:ln>
                      <a:noFill/>
                    </a:ln>
                  </pic:spPr>
                </pic:pic>
              </a:graphicData>
            </a:graphic>
          </wp:inline>
        </w:drawing>
      </w:r>
      <w:r>
        <w:rPr>
          <w:noProof/>
        </w:rPr>
        <w:t xml:space="preserve">       </w:t>
      </w:r>
      <w:r>
        <w:rPr>
          <w:noProof/>
        </w:rPr>
        <w:drawing>
          <wp:inline distT="0" distB="0" distL="0" distR="0" wp14:anchorId="477E400B" wp14:editId="5AA861DC">
            <wp:extent cx="3828097" cy="2871073"/>
            <wp:effectExtent l="2222" t="0" r="3493" b="3492"/>
            <wp:docPr id="479443373" name="Grafik 14" descr="Ein Bild, das Im Haus, Buch, Text, Rega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43373" name="Grafik 14" descr="Ein Bild, das Im Haus, Buch, Text, Regal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847304" cy="2885478"/>
                    </a:xfrm>
                    <a:prstGeom prst="rect">
                      <a:avLst/>
                    </a:prstGeom>
                    <a:noFill/>
                    <a:ln>
                      <a:noFill/>
                    </a:ln>
                  </pic:spPr>
                </pic:pic>
              </a:graphicData>
            </a:graphic>
          </wp:inline>
        </w:drawing>
      </w:r>
    </w:p>
    <w:p w14:paraId="71A43150" w14:textId="77777777" w:rsidR="00450F07" w:rsidRDefault="00450F07" w:rsidP="004052B4">
      <w:pPr>
        <w:rPr>
          <w:b/>
          <w:bCs/>
        </w:rPr>
      </w:pPr>
    </w:p>
    <w:p w14:paraId="22D76400" w14:textId="1E42542E" w:rsidR="004052B4" w:rsidRPr="004052B4" w:rsidRDefault="004052B4" w:rsidP="004052B4">
      <w:pPr>
        <w:rPr>
          <w:b/>
          <w:bCs/>
        </w:rPr>
      </w:pPr>
      <w:r w:rsidRPr="004052B4">
        <w:rPr>
          <w:b/>
          <w:bCs/>
        </w:rPr>
        <w:t>3. Tunnel – „Durchbruch ins Licht“</w:t>
      </w:r>
    </w:p>
    <w:p w14:paraId="3C241650" w14:textId="77777777" w:rsidR="004052B4" w:rsidRPr="004052B4" w:rsidRDefault="004052B4" w:rsidP="004052B4">
      <w:r w:rsidRPr="004052B4">
        <w:t>Der Heilige Geist bringt uns durch Enge ins Weite.</w:t>
      </w:r>
    </w:p>
    <w:p w14:paraId="4F78CB63" w14:textId="77777777" w:rsidR="004052B4" w:rsidRPr="004052B4" w:rsidRDefault="004052B4" w:rsidP="004052B4">
      <w:r w:rsidRPr="004052B4">
        <w:t>Ein Kriechtunnel mit Licht- und Soundeffekten symbolisiert den Weg durch Dunkel ins Licht.</w:t>
      </w:r>
    </w:p>
    <w:p w14:paraId="681F6403" w14:textId="77777777" w:rsidR="004052B4" w:rsidRPr="004052B4" w:rsidRDefault="004052B4" w:rsidP="004052B4">
      <w:r w:rsidRPr="004052B4">
        <w:t>Materialien:</w:t>
      </w:r>
    </w:p>
    <w:p w14:paraId="174CB922" w14:textId="47B37A98" w:rsidR="004052B4" w:rsidRPr="004052B4" w:rsidRDefault="00450F07" w:rsidP="004052B4">
      <w:pPr>
        <w:numPr>
          <w:ilvl w:val="0"/>
          <w:numId w:val="43"/>
        </w:numPr>
      </w:pPr>
      <w:r>
        <w:t xml:space="preserve">Mehrere </w:t>
      </w:r>
      <w:r w:rsidR="004052B4" w:rsidRPr="004052B4">
        <w:t xml:space="preserve">Spieltunnel oder Kriechbahn </w:t>
      </w:r>
      <w:r>
        <w:t xml:space="preserve">ggf. </w:t>
      </w:r>
      <w:r w:rsidR="004052B4" w:rsidRPr="004052B4">
        <w:t>mit LED-Licht</w:t>
      </w:r>
    </w:p>
    <w:p w14:paraId="7567125C" w14:textId="77777777" w:rsidR="004052B4" w:rsidRDefault="004052B4" w:rsidP="004052B4">
      <w:pPr>
        <w:numPr>
          <w:ilvl w:val="0"/>
          <w:numId w:val="43"/>
        </w:numPr>
      </w:pPr>
      <w:r w:rsidRPr="004052B4">
        <w:t>Schild mit Impuls</w:t>
      </w:r>
    </w:p>
    <w:p w14:paraId="147311A8" w14:textId="2793F672" w:rsidR="00450F07" w:rsidRPr="004052B4" w:rsidRDefault="00450F07" w:rsidP="004052B4">
      <w:pPr>
        <w:numPr>
          <w:ilvl w:val="0"/>
          <w:numId w:val="43"/>
        </w:numPr>
      </w:pPr>
      <w:r>
        <w:t>Knopf und Lautsprecherbox für Windrauschen optional</w:t>
      </w:r>
    </w:p>
    <w:p w14:paraId="3F7FB0B1" w14:textId="77777777" w:rsidR="00450F07" w:rsidRDefault="00450F07" w:rsidP="004052B4">
      <w:pPr>
        <w:rPr>
          <w:b/>
          <w:bCs/>
        </w:rPr>
      </w:pPr>
    </w:p>
    <w:p w14:paraId="40A90890" w14:textId="14D49901" w:rsidR="00450F07" w:rsidRDefault="00450F07" w:rsidP="004052B4">
      <w:pPr>
        <w:rPr>
          <w:b/>
          <w:bCs/>
        </w:rPr>
      </w:pPr>
      <w:r>
        <w:rPr>
          <w:noProof/>
        </w:rPr>
        <w:drawing>
          <wp:inline distT="0" distB="0" distL="0" distR="0" wp14:anchorId="01491F54" wp14:editId="0AB19B88">
            <wp:extent cx="6031230" cy="4523740"/>
            <wp:effectExtent l="0" t="0" r="7620" b="0"/>
            <wp:docPr id="2085815398" name="Grafik 15" descr="Ein Bild, das Im Haus, Boden, Wand, Zubehö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15398" name="Grafik 15" descr="Ein Bild, das Im Haus, Boden, Wand, Zubehör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1230" cy="4523740"/>
                    </a:xfrm>
                    <a:prstGeom prst="rect">
                      <a:avLst/>
                    </a:prstGeom>
                    <a:noFill/>
                    <a:ln>
                      <a:noFill/>
                    </a:ln>
                  </pic:spPr>
                </pic:pic>
              </a:graphicData>
            </a:graphic>
          </wp:inline>
        </w:drawing>
      </w:r>
    </w:p>
    <w:p w14:paraId="1DD981BF" w14:textId="20AA4F18" w:rsidR="004052B4" w:rsidRPr="004052B4" w:rsidRDefault="004052B4" w:rsidP="004052B4">
      <w:pPr>
        <w:rPr>
          <w:b/>
          <w:bCs/>
        </w:rPr>
      </w:pPr>
      <w:r w:rsidRPr="004052B4">
        <w:rPr>
          <w:b/>
          <w:bCs/>
        </w:rPr>
        <w:lastRenderedPageBreak/>
        <w:t>4. Feuerstelle – „Flammen des Geistes“</w:t>
      </w:r>
    </w:p>
    <w:p w14:paraId="3C532F30" w14:textId="77777777" w:rsidR="004052B4" w:rsidRPr="004052B4" w:rsidRDefault="004052B4" w:rsidP="004052B4">
      <w:r w:rsidRPr="004052B4">
        <w:t>Der Geist Gottes brennt in uns – er schenkt Mut, Liebe und Kraft.</w:t>
      </w:r>
    </w:p>
    <w:p w14:paraId="5E46241F" w14:textId="1BA6EFAC" w:rsidR="004052B4" w:rsidRPr="004052B4" w:rsidRDefault="004052B4" w:rsidP="004052B4">
      <w:r w:rsidRPr="004052B4">
        <w:t>Kinder gestalten Papierflammen mit Dingen, die ihnen Mut machen oder sie begeistern.</w:t>
      </w:r>
      <w:r w:rsidR="00450F07">
        <w:t xml:space="preserve"> </w:t>
      </w:r>
    </w:p>
    <w:p w14:paraId="43E49161" w14:textId="77777777" w:rsidR="004052B4" w:rsidRPr="004052B4" w:rsidRDefault="004052B4" w:rsidP="004052B4">
      <w:r w:rsidRPr="004052B4">
        <w:t>Materialien:</w:t>
      </w:r>
    </w:p>
    <w:p w14:paraId="32AA0118" w14:textId="013935F5" w:rsidR="004052B4" w:rsidRDefault="004052B4" w:rsidP="004052B4">
      <w:pPr>
        <w:numPr>
          <w:ilvl w:val="0"/>
          <w:numId w:val="44"/>
        </w:numPr>
      </w:pPr>
      <w:r w:rsidRPr="004052B4">
        <w:t xml:space="preserve">Kunstfeuerstelle (LED-Flammen), </w:t>
      </w:r>
      <w:r w:rsidR="00450F07">
        <w:t>Feuerschale, Deko-Brennholz</w:t>
      </w:r>
    </w:p>
    <w:p w14:paraId="634AC003" w14:textId="2B634631" w:rsidR="00450F07" w:rsidRDefault="00450F07" w:rsidP="004052B4">
      <w:pPr>
        <w:numPr>
          <w:ilvl w:val="0"/>
          <w:numId w:val="44"/>
        </w:numPr>
      </w:pPr>
      <w:proofErr w:type="spellStart"/>
      <w:r>
        <w:t>Dekotücher</w:t>
      </w:r>
      <w:proofErr w:type="spellEnd"/>
    </w:p>
    <w:p w14:paraId="05B1D025" w14:textId="26581193" w:rsidR="00450F07" w:rsidRPr="004052B4" w:rsidRDefault="00450F07" w:rsidP="004052B4">
      <w:pPr>
        <w:numPr>
          <w:ilvl w:val="0"/>
          <w:numId w:val="44"/>
        </w:numPr>
      </w:pPr>
      <w:r>
        <w:t>Sitzkissen</w:t>
      </w:r>
    </w:p>
    <w:p w14:paraId="3EF8BACE" w14:textId="38EBD689" w:rsidR="004052B4" w:rsidRPr="004052B4" w:rsidRDefault="004052B4" w:rsidP="004052B4">
      <w:pPr>
        <w:numPr>
          <w:ilvl w:val="0"/>
          <w:numId w:val="44"/>
        </w:numPr>
      </w:pPr>
      <w:r w:rsidRPr="004052B4">
        <w:t>Papiervorlagen in Flammenform, Stifte</w:t>
      </w:r>
    </w:p>
    <w:p w14:paraId="67233671" w14:textId="77777777" w:rsidR="004052B4" w:rsidRPr="004052B4" w:rsidRDefault="004052B4" w:rsidP="004052B4">
      <w:pPr>
        <w:numPr>
          <w:ilvl w:val="0"/>
          <w:numId w:val="44"/>
        </w:numPr>
      </w:pPr>
      <w:r w:rsidRPr="004052B4">
        <w:t>Schild mit Impuls</w:t>
      </w:r>
    </w:p>
    <w:p w14:paraId="5B90B757" w14:textId="78537B0B" w:rsidR="00450F07" w:rsidRDefault="00450F07" w:rsidP="004052B4">
      <w:r>
        <w:rPr>
          <w:noProof/>
        </w:rPr>
        <w:drawing>
          <wp:inline distT="0" distB="0" distL="0" distR="0" wp14:anchorId="10DD82B7" wp14:editId="2BA7FD8F">
            <wp:extent cx="6017826" cy="3636000"/>
            <wp:effectExtent l="0" t="0" r="2540" b="3175"/>
            <wp:docPr id="207212314" name="Grafik 16" descr="Ein Bild, das Im Haus, Wand, Klebezettel, 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2314" name="Grafik 16" descr="Ein Bild, das Im Haus, Wand, Klebezettel, Boden enthält.&#10;&#10;KI-generierte Inhalte können fehlerhaft sei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759" b="3687"/>
                    <a:stretch>
                      <a:fillRect/>
                    </a:stretch>
                  </pic:blipFill>
                  <pic:spPr bwMode="auto">
                    <a:xfrm>
                      <a:off x="0" y="0"/>
                      <a:ext cx="6031230" cy="3644099"/>
                    </a:xfrm>
                    <a:prstGeom prst="rect">
                      <a:avLst/>
                    </a:prstGeom>
                    <a:noFill/>
                    <a:ln>
                      <a:noFill/>
                    </a:ln>
                    <a:extLst>
                      <a:ext uri="{53640926-AAD7-44D8-BBD7-CCE9431645EC}">
                        <a14:shadowObscured xmlns:a14="http://schemas.microsoft.com/office/drawing/2010/main"/>
                      </a:ext>
                    </a:extLst>
                  </pic:spPr>
                </pic:pic>
              </a:graphicData>
            </a:graphic>
          </wp:inline>
        </w:drawing>
      </w:r>
    </w:p>
    <w:p w14:paraId="2E1AA12F" w14:textId="77777777" w:rsidR="00450F07" w:rsidRDefault="00450F07" w:rsidP="004052B4">
      <w:pPr>
        <w:rPr>
          <w:b/>
          <w:bCs/>
        </w:rPr>
      </w:pPr>
    </w:p>
    <w:p w14:paraId="287B393B" w14:textId="53F30BDB" w:rsidR="004052B4" w:rsidRPr="004052B4" w:rsidRDefault="004052B4" w:rsidP="004052B4">
      <w:pPr>
        <w:rPr>
          <w:b/>
          <w:bCs/>
        </w:rPr>
      </w:pPr>
      <w:r w:rsidRPr="004052B4">
        <w:rPr>
          <w:b/>
          <w:bCs/>
        </w:rPr>
        <w:t>5. Schattentheater – „Lichtgeschichten“</w:t>
      </w:r>
    </w:p>
    <w:p w14:paraId="1A4F423C" w14:textId="77777777" w:rsidR="004052B4" w:rsidRPr="004052B4" w:rsidRDefault="004052B4" w:rsidP="004052B4">
      <w:r w:rsidRPr="004052B4">
        <w:t>Licht macht sichtbar, was verborgen ist. Du bringst die Welt zum Leuchten!</w:t>
      </w:r>
    </w:p>
    <w:p w14:paraId="6DACBB4E" w14:textId="77777777" w:rsidR="004052B4" w:rsidRPr="004052B4" w:rsidRDefault="004052B4" w:rsidP="004052B4">
      <w:r w:rsidRPr="004052B4">
        <w:t>Kinder stellen sich zwischen Lampen und Leinwand oder spielen mit Figuren auf Stäbchen kleine Schattenbilder.</w:t>
      </w:r>
    </w:p>
    <w:p w14:paraId="169A926E" w14:textId="77777777" w:rsidR="004052B4" w:rsidRPr="004052B4" w:rsidRDefault="004052B4" w:rsidP="004052B4">
      <w:r w:rsidRPr="004052B4">
        <w:t>Materialien:</w:t>
      </w:r>
    </w:p>
    <w:p w14:paraId="42F03970" w14:textId="77777777" w:rsidR="004052B4" w:rsidRPr="004052B4" w:rsidRDefault="004052B4" w:rsidP="004052B4">
      <w:pPr>
        <w:numPr>
          <w:ilvl w:val="0"/>
          <w:numId w:val="45"/>
        </w:numPr>
      </w:pPr>
      <w:r w:rsidRPr="004052B4">
        <w:t>Leinwand oder helle Fläche, mehrere Lichtquellen</w:t>
      </w:r>
    </w:p>
    <w:p w14:paraId="60493CB4" w14:textId="04912F86" w:rsidR="00450F07" w:rsidRDefault="00FB6DEC" w:rsidP="004052B4">
      <w:pPr>
        <w:numPr>
          <w:ilvl w:val="0"/>
          <w:numId w:val="45"/>
        </w:numPr>
      </w:pPr>
      <w:r>
        <w:rPr>
          <w:noProof/>
        </w:rPr>
        <w:drawing>
          <wp:anchor distT="0" distB="0" distL="114300" distR="114300" simplePos="0" relativeHeight="251658240" behindDoc="1" locked="0" layoutInCell="1" allowOverlap="1" wp14:anchorId="558B555B" wp14:editId="54B3546D">
            <wp:simplePos x="0" y="0"/>
            <wp:positionH relativeFrom="column">
              <wp:posOffset>-58420</wp:posOffset>
            </wp:positionH>
            <wp:positionV relativeFrom="paragraph">
              <wp:posOffset>239395</wp:posOffset>
            </wp:positionV>
            <wp:extent cx="5978736" cy="3204000"/>
            <wp:effectExtent l="0" t="0" r="3175" b="0"/>
            <wp:wrapTight wrapText="bothSides">
              <wp:wrapPolygon edited="0">
                <wp:start x="0" y="0"/>
                <wp:lineTo x="0" y="21450"/>
                <wp:lineTo x="21543" y="21450"/>
                <wp:lineTo x="21543" y="0"/>
                <wp:lineTo x="0" y="0"/>
              </wp:wrapPolygon>
            </wp:wrapTight>
            <wp:docPr id="1119962691" name="Grafik 17" descr="Ein Bild, das Wand, Im Haus, Kerze, Inneneinrich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62691" name="Grafik 17" descr="Ein Bild, das Wand, Im Haus, Kerze, Inneneinrichtung enthält.&#10;&#10;KI-generierte Inhalte können fehlerhaft sei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5" t="12372" r="105" b="16327"/>
                    <a:stretch>
                      <a:fillRect/>
                    </a:stretch>
                  </pic:blipFill>
                  <pic:spPr bwMode="auto">
                    <a:xfrm>
                      <a:off x="0" y="0"/>
                      <a:ext cx="5978736" cy="32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2B4" w:rsidRPr="004052B4">
        <w:t>Schattenfiguren (Herz, Flamme, Taube, Mensch, Haus…)</w:t>
      </w:r>
    </w:p>
    <w:p w14:paraId="10DAD83F" w14:textId="77777777" w:rsidR="00450F07" w:rsidRDefault="00450F07" w:rsidP="004052B4">
      <w:pPr>
        <w:rPr>
          <w:b/>
          <w:bCs/>
        </w:rPr>
      </w:pPr>
    </w:p>
    <w:p w14:paraId="538F4322" w14:textId="7DD93533" w:rsidR="004052B4" w:rsidRPr="004052B4" w:rsidRDefault="004052B4" w:rsidP="004052B4">
      <w:pPr>
        <w:rPr>
          <w:b/>
          <w:bCs/>
        </w:rPr>
      </w:pPr>
      <w:r w:rsidRPr="004052B4">
        <w:rPr>
          <w:b/>
          <w:bCs/>
        </w:rPr>
        <w:t>6. Taubenhimmel – „Ein Himmel voller Hoffnung“</w:t>
      </w:r>
    </w:p>
    <w:p w14:paraId="3A0F61B1" w14:textId="77777777" w:rsidR="004052B4" w:rsidRPr="004052B4" w:rsidRDefault="004052B4" w:rsidP="004052B4">
      <w:r w:rsidRPr="004052B4">
        <w:t>Die Taube steht für Frieden und den Heiligen Geist.</w:t>
      </w:r>
    </w:p>
    <w:p w14:paraId="7B23A42E" w14:textId="77777777" w:rsidR="004052B4" w:rsidRPr="004052B4" w:rsidRDefault="004052B4" w:rsidP="004052B4">
      <w:r w:rsidRPr="004052B4">
        <w:t>Kinder gestalten und befestigen ihre eigene Friedenstaube an einer hängenden Konstruktion.</w:t>
      </w:r>
    </w:p>
    <w:p w14:paraId="215E7398" w14:textId="77777777" w:rsidR="004052B4" w:rsidRPr="004052B4" w:rsidRDefault="004052B4" w:rsidP="004052B4">
      <w:r w:rsidRPr="004052B4">
        <w:t>Materialien:</w:t>
      </w:r>
    </w:p>
    <w:p w14:paraId="3F8563DD" w14:textId="53A00944" w:rsidR="004052B4" w:rsidRPr="004052B4" w:rsidRDefault="00FB6DEC" w:rsidP="004052B4">
      <w:pPr>
        <w:numPr>
          <w:ilvl w:val="0"/>
          <w:numId w:val="46"/>
        </w:numPr>
      </w:pPr>
      <w:r>
        <w:t>Hänge</w:t>
      </w:r>
      <w:r w:rsidR="004052B4" w:rsidRPr="004052B4">
        <w:t>konstruktion mit herabhängenden Fäden und Klammern</w:t>
      </w:r>
    </w:p>
    <w:p w14:paraId="7B54E05C" w14:textId="3598385B" w:rsidR="004052B4" w:rsidRDefault="004052B4" w:rsidP="004052B4">
      <w:pPr>
        <w:numPr>
          <w:ilvl w:val="0"/>
          <w:numId w:val="46"/>
        </w:numPr>
      </w:pPr>
      <w:r w:rsidRPr="004052B4">
        <w:t>Taubenvorlagen zum Bemalen</w:t>
      </w:r>
      <w:r w:rsidR="00FB6DEC">
        <w:t xml:space="preserve"> oder Basteln</w:t>
      </w:r>
      <w:r w:rsidRPr="004052B4">
        <w:t xml:space="preserve"> und Aufhängen</w:t>
      </w:r>
    </w:p>
    <w:p w14:paraId="62C44AA0" w14:textId="2D710D55" w:rsidR="00FB6DEC" w:rsidRPr="004052B4" w:rsidRDefault="00FB6DEC" w:rsidP="004052B4">
      <w:pPr>
        <w:numPr>
          <w:ilvl w:val="0"/>
          <w:numId w:val="46"/>
        </w:numPr>
      </w:pPr>
      <w:r>
        <w:t>Federn zum Bekleben</w:t>
      </w:r>
    </w:p>
    <w:p w14:paraId="023029C7" w14:textId="77777777" w:rsidR="004052B4" w:rsidRPr="004052B4" w:rsidRDefault="004052B4" w:rsidP="004052B4">
      <w:pPr>
        <w:numPr>
          <w:ilvl w:val="0"/>
          <w:numId w:val="46"/>
        </w:numPr>
      </w:pPr>
      <w:r w:rsidRPr="004052B4">
        <w:t>Schild mit Impuls</w:t>
      </w:r>
    </w:p>
    <w:p w14:paraId="31536740" w14:textId="0E336042" w:rsidR="00450F07" w:rsidRDefault="00450F07" w:rsidP="00450F07">
      <w:pPr>
        <w:jc w:val="center"/>
      </w:pPr>
      <w:r>
        <w:rPr>
          <w:noProof/>
        </w:rPr>
        <w:drawing>
          <wp:inline distT="0" distB="0" distL="0" distR="0" wp14:anchorId="54956A1B" wp14:editId="4D79CCD1">
            <wp:extent cx="3802733" cy="3849003"/>
            <wp:effectExtent l="0" t="4128" r="3493" b="3492"/>
            <wp:docPr id="641982595" name="Grafik 18" descr="Ein Bild, das Im Haus, Wand, Vorhang,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82595" name="Grafik 18" descr="Ein Bild, das Im Haus, Wand, Vorhang, Haus enthält.&#10;&#10;KI-generierte Inhalte können fehlerhaft sei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3" r="26265" b="499"/>
                    <a:stretch>
                      <a:fillRect/>
                    </a:stretch>
                  </pic:blipFill>
                  <pic:spPr bwMode="auto">
                    <a:xfrm rot="5400000">
                      <a:off x="0" y="0"/>
                      <a:ext cx="3823765" cy="3870291"/>
                    </a:xfrm>
                    <a:prstGeom prst="rect">
                      <a:avLst/>
                    </a:prstGeom>
                    <a:noFill/>
                    <a:ln>
                      <a:noFill/>
                    </a:ln>
                    <a:extLst>
                      <a:ext uri="{53640926-AAD7-44D8-BBD7-CCE9431645EC}">
                        <a14:shadowObscured xmlns:a14="http://schemas.microsoft.com/office/drawing/2010/main"/>
                      </a:ext>
                    </a:extLst>
                  </pic:spPr>
                </pic:pic>
              </a:graphicData>
            </a:graphic>
          </wp:inline>
        </w:drawing>
      </w:r>
    </w:p>
    <w:p w14:paraId="4B2C1C4B" w14:textId="77777777" w:rsidR="00450F07" w:rsidRDefault="00450F07" w:rsidP="004052B4">
      <w:pPr>
        <w:rPr>
          <w:b/>
          <w:bCs/>
        </w:rPr>
      </w:pPr>
    </w:p>
    <w:p w14:paraId="27500F28" w14:textId="624D5112" w:rsidR="004052B4" w:rsidRPr="004052B4" w:rsidRDefault="004052B4" w:rsidP="004052B4">
      <w:pPr>
        <w:rPr>
          <w:b/>
          <w:bCs/>
        </w:rPr>
      </w:pPr>
      <w:r w:rsidRPr="004052B4">
        <w:rPr>
          <w:b/>
          <w:bCs/>
        </w:rPr>
        <w:t xml:space="preserve">7. </w:t>
      </w:r>
      <w:proofErr w:type="spellStart"/>
      <w:r w:rsidRPr="004052B4">
        <w:rPr>
          <w:b/>
          <w:bCs/>
        </w:rPr>
        <w:t>Stillezelt</w:t>
      </w:r>
      <w:proofErr w:type="spellEnd"/>
      <w:r w:rsidRPr="004052B4">
        <w:rPr>
          <w:b/>
          <w:bCs/>
        </w:rPr>
        <w:t xml:space="preserve"> – „In der Ruhe liegt der Geist“</w:t>
      </w:r>
    </w:p>
    <w:p w14:paraId="45622D04" w14:textId="77777777" w:rsidR="004052B4" w:rsidRPr="004052B4" w:rsidRDefault="004052B4" w:rsidP="004052B4">
      <w:r w:rsidRPr="004052B4">
        <w:t>Der Heilige Geist ist auch leise. Er tröstet, beruhigt und schenkt Frieden.</w:t>
      </w:r>
    </w:p>
    <w:p w14:paraId="6265C596" w14:textId="77777777" w:rsidR="004052B4" w:rsidRPr="004052B4" w:rsidRDefault="004052B4" w:rsidP="004052B4">
      <w:r w:rsidRPr="004052B4">
        <w:t>Ein Rückzugsort mit Kissen, Fühlmaterialien, Legopuppen zur Pfingstgeschichte und kindgerechten Büchern.</w:t>
      </w:r>
    </w:p>
    <w:p w14:paraId="7559E674" w14:textId="77777777" w:rsidR="004052B4" w:rsidRPr="004052B4" w:rsidRDefault="004052B4" w:rsidP="004052B4">
      <w:r w:rsidRPr="004052B4">
        <w:t>Materialien:</w:t>
      </w:r>
    </w:p>
    <w:p w14:paraId="14EADD9D" w14:textId="77777777" w:rsidR="004052B4" w:rsidRPr="004052B4" w:rsidRDefault="004052B4" w:rsidP="004052B4">
      <w:pPr>
        <w:numPr>
          <w:ilvl w:val="0"/>
          <w:numId w:val="47"/>
        </w:numPr>
      </w:pPr>
      <w:r w:rsidRPr="004052B4">
        <w:t>Zelt oder Raumteiler, Kissen, Teppich, Lichter</w:t>
      </w:r>
    </w:p>
    <w:p w14:paraId="1144920D" w14:textId="379B2B55" w:rsidR="004052B4" w:rsidRPr="004052B4" w:rsidRDefault="00450F07" w:rsidP="004052B4">
      <w:pPr>
        <w:numPr>
          <w:ilvl w:val="0"/>
          <w:numId w:val="47"/>
        </w:numPr>
      </w:pPr>
      <w:r>
        <w:t xml:space="preserve">Ggf. </w:t>
      </w:r>
      <w:r w:rsidR="004052B4" w:rsidRPr="004052B4">
        <w:t>Fühlboxen, Duftöl, Meditationsmusik</w:t>
      </w:r>
    </w:p>
    <w:p w14:paraId="38D0C485" w14:textId="512594AF" w:rsidR="004052B4" w:rsidRPr="004052B4" w:rsidRDefault="004052B4" w:rsidP="004052B4">
      <w:pPr>
        <w:numPr>
          <w:ilvl w:val="0"/>
          <w:numId w:val="47"/>
        </w:numPr>
      </w:pPr>
      <w:r w:rsidRPr="004052B4">
        <w:t>Bilderbücher</w:t>
      </w:r>
    </w:p>
    <w:p w14:paraId="3C0FEC7F" w14:textId="77777777" w:rsidR="004052B4" w:rsidRPr="004052B4" w:rsidRDefault="004052B4" w:rsidP="004052B4">
      <w:pPr>
        <w:numPr>
          <w:ilvl w:val="0"/>
          <w:numId w:val="47"/>
        </w:numPr>
      </w:pPr>
      <w:r w:rsidRPr="004052B4">
        <w:t>Schild mit Impuls</w:t>
      </w:r>
    </w:p>
    <w:p w14:paraId="6C8CFB26" w14:textId="192F0D4E" w:rsidR="00450F07" w:rsidRDefault="00450F07" w:rsidP="00450F07">
      <w:pPr>
        <w:jc w:val="center"/>
      </w:pPr>
      <w:r>
        <w:rPr>
          <w:noProof/>
        </w:rPr>
        <w:lastRenderedPageBreak/>
        <w:drawing>
          <wp:inline distT="0" distB="0" distL="0" distR="0" wp14:anchorId="18AC3E42" wp14:editId="6FCCDDB2">
            <wp:extent cx="5362575" cy="4022214"/>
            <wp:effectExtent l="0" t="0" r="0" b="0"/>
            <wp:docPr id="1139837752" name="Grafik 19" descr="Ein Bild, das Im Haus, Mobiliar, Couch, Leinenstoff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37752" name="Grafik 19" descr="Ein Bild, das Im Haus, Mobiliar, Couch, Leinenstoffe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5748" cy="4024594"/>
                    </a:xfrm>
                    <a:prstGeom prst="rect">
                      <a:avLst/>
                    </a:prstGeom>
                    <a:noFill/>
                    <a:ln>
                      <a:noFill/>
                    </a:ln>
                  </pic:spPr>
                </pic:pic>
              </a:graphicData>
            </a:graphic>
          </wp:inline>
        </w:drawing>
      </w:r>
    </w:p>
    <w:p w14:paraId="787B20E0" w14:textId="77777777" w:rsidR="00450F07" w:rsidRDefault="00450F07" w:rsidP="004052B4">
      <w:pPr>
        <w:rPr>
          <w:b/>
          <w:bCs/>
        </w:rPr>
      </w:pPr>
    </w:p>
    <w:p w14:paraId="2DE69D22" w14:textId="2B79BE02" w:rsidR="004052B4" w:rsidRPr="004052B4" w:rsidRDefault="004052B4" w:rsidP="004052B4">
      <w:pPr>
        <w:rPr>
          <w:b/>
          <w:bCs/>
        </w:rPr>
      </w:pPr>
      <w:r w:rsidRPr="004052B4">
        <w:rPr>
          <w:b/>
          <w:bCs/>
        </w:rPr>
        <w:t>8. Pfingstgeschichten-Station – „Gottes Geist erzählt“</w:t>
      </w:r>
    </w:p>
    <w:p w14:paraId="0326EE02" w14:textId="77777777" w:rsidR="004052B4" w:rsidRPr="004052B4" w:rsidRDefault="004052B4" w:rsidP="004052B4">
      <w:r w:rsidRPr="004052B4">
        <w:t>Der Heilige Geist kam – und alle hörten es.</w:t>
      </w:r>
    </w:p>
    <w:p w14:paraId="07856F3D" w14:textId="77777777" w:rsidR="004052B4" w:rsidRPr="004052B4" w:rsidRDefault="004052B4" w:rsidP="004052B4">
      <w:r w:rsidRPr="004052B4">
        <w:t>Kinder hören die Pfingstgeschichte in 6 Teilen auf Knopfdruck und bringen die Abschnitte in die richtige Reihenfolge. Die Lösung steht unter den Buttons.</w:t>
      </w:r>
    </w:p>
    <w:p w14:paraId="25092698" w14:textId="77777777" w:rsidR="004052B4" w:rsidRPr="004052B4" w:rsidRDefault="004052B4" w:rsidP="004052B4">
      <w:r w:rsidRPr="004052B4">
        <w:t>Materialien:</w:t>
      </w:r>
    </w:p>
    <w:p w14:paraId="6B1A5EDD" w14:textId="77777777" w:rsidR="004052B4" w:rsidRPr="004052B4" w:rsidRDefault="004052B4" w:rsidP="004052B4">
      <w:pPr>
        <w:numPr>
          <w:ilvl w:val="0"/>
          <w:numId w:val="48"/>
        </w:numPr>
      </w:pPr>
      <w:r w:rsidRPr="004052B4">
        <w:t>Hörstation mit 6 Buttons</w:t>
      </w:r>
    </w:p>
    <w:p w14:paraId="6DB62414" w14:textId="77777777" w:rsidR="004052B4" w:rsidRPr="004052B4" w:rsidRDefault="004052B4" w:rsidP="004052B4">
      <w:pPr>
        <w:numPr>
          <w:ilvl w:val="0"/>
          <w:numId w:val="48"/>
        </w:numPr>
      </w:pPr>
      <w:r w:rsidRPr="004052B4">
        <w:t>Spielfiguren zur Geschichte</w:t>
      </w:r>
    </w:p>
    <w:p w14:paraId="7F930920" w14:textId="77777777" w:rsidR="004052B4" w:rsidRPr="004052B4" w:rsidRDefault="004052B4" w:rsidP="004052B4">
      <w:pPr>
        <w:numPr>
          <w:ilvl w:val="0"/>
          <w:numId w:val="48"/>
        </w:numPr>
      </w:pPr>
      <w:r w:rsidRPr="004052B4">
        <w:t>Lösungskärtchen zum Aufdecken</w:t>
      </w:r>
    </w:p>
    <w:p w14:paraId="46D20630" w14:textId="77777777" w:rsidR="004052B4" w:rsidRPr="004052B4" w:rsidRDefault="004052B4" w:rsidP="004052B4">
      <w:pPr>
        <w:numPr>
          <w:ilvl w:val="0"/>
          <w:numId w:val="48"/>
        </w:numPr>
      </w:pPr>
      <w:r w:rsidRPr="004052B4">
        <w:t>Schild mit Impuls</w:t>
      </w:r>
    </w:p>
    <w:p w14:paraId="40B810EE" w14:textId="16EE317A" w:rsidR="00450F07" w:rsidRDefault="00450F07" w:rsidP="00450F07">
      <w:pPr>
        <w:jc w:val="center"/>
      </w:pPr>
      <w:r>
        <w:rPr>
          <w:noProof/>
        </w:rPr>
        <w:drawing>
          <wp:inline distT="0" distB="0" distL="0" distR="0" wp14:anchorId="4404A8EB" wp14:editId="1E6A51B2">
            <wp:extent cx="5569829" cy="4177665"/>
            <wp:effectExtent l="0" t="0" r="0" b="0"/>
            <wp:docPr id="421409456" name="Grafik 20" descr="Ein Bild, das Im Haus, Mobiliar, Wand, Tis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09456" name="Grafik 20" descr="Ein Bild, das Im Haus, Mobiliar, Wand, Tisch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2523" cy="4179686"/>
                    </a:xfrm>
                    <a:prstGeom prst="rect">
                      <a:avLst/>
                    </a:prstGeom>
                    <a:noFill/>
                    <a:ln>
                      <a:noFill/>
                    </a:ln>
                  </pic:spPr>
                </pic:pic>
              </a:graphicData>
            </a:graphic>
          </wp:inline>
        </w:drawing>
      </w:r>
    </w:p>
    <w:p w14:paraId="49611D59" w14:textId="77777777" w:rsidR="00450F07" w:rsidRDefault="00450F07" w:rsidP="004052B4">
      <w:pPr>
        <w:rPr>
          <w:b/>
          <w:bCs/>
        </w:rPr>
      </w:pPr>
    </w:p>
    <w:p w14:paraId="7AA4322D" w14:textId="77777777" w:rsidR="00FB6DEC" w:rsidRDefault="004052B4" w:rsidP="004052B4">
      <w:pPr>
        <w:rPr>
          <w:b/>
          <w:bCs/>
        </w:rPr>
      </w:pPr>
      <w:r w:rsidRPr="004052B4">
        <w:rPr>
          <w:b/>
          <w:bCs/>
        </w:rPr>
        <w:t xml:space="preserve">9. </w:t>
      </w:r>
      <w:r w:rsidR="00FB6DEC" w:rsidRPr="004052B4">
        <w:rPr>
          <w:b/>
          <w:bCs/>
        </w:rPr>
        <w:t xml:space="preserve">Bastel- und </w:t>
      </w:r>
      <w:proofErr w:type="spellStart"/>
      <w:r w:rsidR="00FB6DEC" w:rsidRPr="004052B4">
        <w:rPr>
          <w:b/>
          <w:bCs/>
        </w:rPr>
        <w:t>Malecke</w:t>
      </w:r>
      <w:proofErr w:type="spellEnd"/>
      <w:r w:rsidR="00FB6DEC" w:rsidRPr="004052B4">
        <w:rPr>
          <w:b/>
          <w:bCs/>
        </w:rPr>
        <w:t xml:space="preserve"> – „Kreativ im Geist“</w:t>
      </w:r>
    </w:p>
    <w:p w14:paraId="3E1B1CD7" w14:textId="0370D74F" w:rsidR="004052B4" w:rsidRDefault="004052B4" w:rsidP="008A0C20">
      <w:pPr>
        <w:pStyle w:val="Listenabsatz"/>
        <w:numPr>
          <w:ilvl w:val="0"/>
          <w:numId w:val="53"/>
        </w:numPr>
      </w:pPr>
      <w:r w:rsidRPr="004052B4">
        <w:t>Frisbee gestalten – „Flieg, Geist, flieg!“</w:t>
      </w:r>
      <w:r w:rsidR="00FB6DEC">
        <w:t xml:space="preserve">: </w:t>
      </w:r>
      <w:r w:rsidRPr="004052B4">
        <w:t>Gottes Geist bewegt und trägt – wie der Wind.</w:t>
      </w:r>
      <w:r w:rsidR="00FB6DEC" w:rsidRPr="00FB6DEC">
        <w:t xml:space="preserve"> </w:t>
      </w:r>
      <w:r w:rsidR="00FB6DEC" w:rsidRPr="004052B4">
        <w:t xml:space="preserve">Kinder gestalten eine </w:t>
      </w:r>
      <w:proofErr w:type="spellStart"/>
      <w:r w:rsidR="00FB6DEC" w:rsidRPr="004052B4">
        <w:t>Frisbeescheibe</w:t>
      </w:r>
      <w:proofErr w:type="spellEnd"/>
      <w:r w:rsidR="00FB6DEC" w:rsidRPr="004052B4">
        <w:t xml:space="preserve"> mit Farben und Symbolen und nehmen sie mit.</w:t>
      </w:r>
      <w:r w:rsidR="00FB6DEC">
        <w:t xml:space="preserve"> – Vorlage vom Gottesdienstinstitut: </w:t>
      </w:r>
    </w:p>
    <w:p w14:paraId="0509874A" w14:textId="2B66B6D2" w:rsidR="00FB6DEC" w:rsidRDefault="00FB6DEC" w:rsidP="00FB6DEC">
      <w:hyperlink r:id="rId17" w:history="1">
        <w:r w:rsidRPr="00C15BFF">
          <w:rPr>
            <w:rStyle w:val="Hyperlink"/>
          </w:rPr>
          <w:t>https://shop.gottesdienstinstitut.org/wundern-bitte-feuer-und-flamme-gottesdienst-bausteine-zu-pfingsten-2025-zum-frisbee-und-zur-karte-das-leben-ist-bunt.html</w:t>
        </w:r>
      </w:hyperlink>
    </w:p>
    <w:p w14:paraId="64FAC0CF" w14:textId="6FF39BA6" w:rsidR="00FB6DEC" w:rsidRDefault="00FB6DEC" w:rsidP="00FB6DEC">
      <w:r>
        <w:t>Link vom 17.06.2025</w:t>
      </w:r>
    </w:p>
    <w:p w14:paraId="7A27335E" w14:textId="77777777" w:rsidR="00FB6DEC" w:rsidRPr="004052B4" w:rsidRDefault="00FB6DEC" w:rsidP="00FB6DEC"/>
    <w:p w14:paraId="6147048F" w14:textId="518D65CA" w:rsidR="00FB6DEC" w:rsidRDefault="00FB6DEC" w:rsidP="004052B4">
      <w:pPr>
        <w:numPr>
          <w:ilvl w:val="0"/>
          <w:numId w:val="49"/>
        </w:numPr>
      </w:pPr>
      <w:r>
        <w:t>Ausmalbilder für Kinder, die schon früher mit den Stationen fertig sind</w:t>
      </w:r>
    </w:p>
    <w:p w14:paraId="2A6CE429" w14:textId="1818379B" w:rsidR="00FB6DEC" w:rsidRDefault="00FB6DEC" w:rsidP="004052B4">
      <w:pPr>
        <w:numPr>
          <w:ilvl w:val="0"/>
          <w:numId w:val="49"/>
        </w:numPr>
      </w:pPr>
      <w:r>
        <w:t>Scheren, Kleber, Stifte</w:t>
      </w:r>
    </w:p>
    <w:p w14:paraId="2743FE1F" w14:textId="4CEAA84A" w:rsidR="004052B4" w:rsidRPr="004052B4" w:rsidRDefault="004052B4" w:rsidP="004052B4">
      <w:pPr>
        <w:numPr>
          <w:ilvl w:val="0"/>
          <w:numId w:val="49"/>
        </w:numPr>
      </w:pPr>
      <w:r w:rsidRPr="004052B4">
        <w:t>Schild mit Impuls</w:t>
      </w:r>
    </w:p>
    <w:p w14:paraId="146292DA" w14:textId="4F2C59FA" w:rsidR="008B5510" w:rsidRPr="004052B4" w:rsidRDefault="00FB6DEC" w:rsidP="00FB6DEC">
      <w:pPr>
        <w:jc w:val="center"/>
      </w:pPr>
      <w:r>
        <w:rPr>
          <w:noProof/>
        </w:rPr>
        <w:drawing>
          <wp:inline distT="0" distB="0" distL="0" distR="0" wp14:anchorId="4AE588DA" wp14:editId="1B4BFEC7">
            <wp:extent cx="3952875" cy="5270500"/>
            <wp:effectExtent l="0" t="0" r="9525" b="6350"/>
            <wp:docPr id="936033843" name="Grafik 21" descr="Ein Bild, das Im Haus, Wand, Mobiliar, Zimm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33843" name="Grafik 21" descr="Ein Bild, das Im Haus, Wand, Mobiliar, Zimmer enthält.&#10;&#10;KI-generierte Inhalte können fehlerhaft se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5472" cy="5273962"/>
                    </a:xfrm>
                    <a:prstGeom prst="rect">
                      <a:avLst/>
                    </a:prstGeom>
                    <a:noFill/>
                    <a:ln>
                      <a:noFill/>
                    </a:ln>
                  </pic:spPr>
                </pic:pic>
              </a:graphicData>
            </a:graphic>
          </wp:inline>
        </w:drawing>
      </w:r>
      <w:r w:rsidR="008B5510" w:rsidRPr="004052B4">
        <w:br w:type="page"/>
      </w:r>
    </w:p>
    <w:p w14:paraId="5C4D2C43" w14:textId="7DF66201" w:rsidR="00D44AE3" w:rsidRPr="00D44AE3" w:rsidRDefault="00253804" w:rsidP="00D44AE3">
      <w:pPr>
        <w:rPr>
          <w:b/>
          <w:bCs/>
          <w:sz w:val="28"/>
          <w:szCs w:val="28"/>
        </w:rPr>
      </w:pPr>
      <w:r w:rsidRPr="00253804">
        <w:rPr>
          <w:b/>
          <w:bCs/>
          <w:sz w:val="28"/>
          <w:szCs w:val="28"/>
        </w:rPr>
        <w:lastRenderedPageBreak/>
        <w:t>8</w:t>
      </w:r>
      <w:r w:rsidR="00D44AE3" w:rsidRPr="00D44AE3">
        <w:rPr>
          <w:b/>
          <w:bCs/>
          <w:sz w:val="28"/>
          <w:szCs w:val="28"/>
        </w:rPr>
        <w:t>. Anhang</w:t>
      </w:r>
    </w:p>
    <w:p w14:paraId="615EA6D2" w14:textId="6041CFA8" w:rsidR="009F2283" w:rsidRDefault="009F2283" w:rsidP="00D44AE3">
      <w:pPr>
        <w:numPr>
          <w:ilvl w:val="0"/>
          <w:numId w:val="26"/>
        </w:numPr>
      </w:pPr>
      <w:r>
        <w:t>Weitere Anlagen in Extra-Dateien:</w:t>
      </w:r>
    </w:p>
    <w:p w14:paraId="32DB87B9" w14:textId="18A809E5" w:rsidR="009F2283" w:rsidRDefault="009F2283" w:rsidP="009F2283">
      <w:pPr>
        <w:numPr>
          <w:ilvl w:val="1"/>
          <w:numId w:val="26"/>
        </w:numPr>
      </w:pPr>
      <w:r>
        <w:t xml:space="preserve">Anleitung zum Basteln der Serviettenrose </w:t>
      </w:r>
    </w:p>
    <w:p w14:paraId="56239BB8" w14:textId="39B1C0AC" w:rsidR="009F2283" w:rsidRDefault="009F2283" w:rsidP="009F2283">
      <w:pPr>
        <w:numPr>
          <w:ilvl w:val="1"/>
          <w:numId w:val="26"/>
        </w:numPr>
      </w:pPr>
      <w:r>
        <w:t>Ausmalbilder für Kinder, die schon eher fertig sind mit allen Stationen</w:t>
      </w:r>
    </w:p>
    <w:p w14:paraId="7C4AD526" w14:textId="303665E8" w:rsidR="009F2283" w:rsidRDefault="009F2283" w:rsidP="009F2283">
      <w:pPr>
        <w:numPr>
          <w:ilvl w:val="1"/>
          <w:numId w:val="26"/>
        </w:numPr>
      </w:pPr>
      <w:r>
        <w:t>Vorlage: Kleidung für die 2. Station</w:t>
      </w:r>
    </w:p>
    <w:p w14:paraId="65CA3C00" w14:textId="27DFB9CA" w:rsidR="009F2283" w:rsidRDefault="009F2283" w:rsidP="009F2283">
      <w:pPr>
        <w:numPr>
          <w:ilvl w:val="1"/>
          <w:numId w:val="26"/>
        </w:numPr>
      </w:pPr>
      <w:r>
        <w:t>Vorlage: Palmblätter für die 2. Station</w:t>
      </w:r>
    </w:p>
    <w:p w14:paraId="706EDD06" w14:textId="0E59BED1" w:rsidR="008B5510" w:rsidRDefault="008B5510" w:rsidP="009F2283">
      <w:pPr>
        <w:numPr>
          <w:ilvl w:val="1"/>
          <w:numId w:val="26"/>
        </w:numPr>
      </w:pPr>
      <w:r>
        <w:t>Vorlage: Tränen für 4. Station</w:t>
      </w:r>
    </w:p>
    <w:p w14:paraId="3B65D0A7" w14:textId="4AE307C7" w:rsidR="008B5510" w:rsidRDefault="008B5510" w:rsidP="009F2283">
      <w:pPr>
        <w:numPr>
          <w:ilvl w:val="1"/>
          <w:numId w:val="26"/>
        </w:numPr>
      </w:pPr>
      <w:r>
        <w:t>Flyer für die Aktion</w:t>
      </w:r>
    </w:p>
    <w:p w14:paraId="4028C12A" w14:textId="6AEE5E03" w:rsidR="00A54319" w:rsidRPr="004052B4" w:rsidRDefault="008B5510" w:rsidP="00A54319">
      <w:pPr>
        <w:numPr>
          <w:ilvl w:val="1"/>
          <w:numId w:val="26"/>
        </w:numPr>
      </w:pPr>
      <w:r>
        <w:t>Schilder für die Statione</w:t>
      </w:r>
      <w:r w:rsidR="004052B4">
        <w:t>n</w:t>
      </w:r>
    </w:p>
    <w:sectPr w:rsidR="00A54319" w:rsidRPr="004052B4" w:rsidSect="00450F07">
      <w:pgSz w:w="11906" w:h="16838"/>
      <w:pgMar w:top="568" w:right="991"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0562"/>
    <w:multiLevelType w:val="multilevel"/>
    <w:tmpl w:val="47C2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B2E3F"/>
    <w:multiLevelType w:val="multilevel"/>
    <w:tmpl w:val="BD28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E684F"/>
    <w:multiLevelType w:val="hybridMultilevel"/>
    <w:tmpl w:val="A2EA7AA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C19565E"/>
    <w:multiLevelType w:val="hybridMultilevel"/>
    <w:tmpl w:val="47D882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2A2F68"/>
    <w:multiLevelType w:val="hybridMultilevel"/>
    <w:tmpl w:val="D28A9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896EBC"/>
    <w:multiLevelType w:val="multilevel"/>
    <w:tmpl w:val="FAFA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B227B2"/>
    <w:multiLevelType w:val="hybridMultilevel"/>
    <w:tmpl w:val="308A9B2E"/>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DFF2AE1"/>
    <w:multiLevelType w:val="hybridMultilevel"/>
    <w:tmpl w:val="72EC308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0EB316B2"/>
    <w:multiLevelType w:val="hybridMultilevel"/>
    <w:tmpl w:val="6DE8EC6E"/>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E84D03"/>
    <w:multiLevelType w:val="hybridMultilevel"/>
    <w:tmpl w:val="836E9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6044907"/>
    <w:multiLevelType w:val="hybridMultilevel"/>
    <w:tmpl w:val="3482B6F0"/>
    <w:lvl w:ilvl="0" w:tplc="0407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DA6B99"/>
    <w:multiLevelType w:val="hybridMultilevel"/>
    <w:tmpl w:val="3C944A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7985030"/>
    <w:multiLevelType w:val="multilevel"/>
    <w:tmpl w:val="F7DA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2F5A06"/>
    <w:multiLevelType w:val="multilevel"/>
    <w:tmpl w:val="BD06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475FD8"/>
    <w:multiLevelType w:val="hybridMultilevel"/>
    <w:tmpl w:val="6FBAA6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FDE3F63"/>
    <w:multiLevelType w:val="hybridMultilevel"/>
    <w:tmpl w:val="F6024292"/>
    <w:lvl w:ilvl="0" w:tplc="04070001">
      <w:start w:val="1"/>
      <w:numFmt w:val="bullet"/>
      <w:lvlText w:val=""/>
      <w:lvlJc w:val="left"/>
      <w:pPr>
        <w:ind w:left="1430" w:hanging="360"/>
      </w:pPr>
      <w:rPr>
        <w:rFonts w:ascii="Symbol" w:hAnsi="Symbol"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16" w15:restartNumberingAfterBreak="0">
    <w:nsid w:val="22FD0FB8"/>
    <w:multiLevelType w:val="multilevel"/>
    <w:tmpl w:val="600E8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F41D03"/>
    <w:multiLevelType w:val="multilevel"/>
    <w:tmpl w:val="6DF84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86677E"/>
    <w:multiLevelType w:val="multilevel"/>
    <w:tmpl w:val="26C8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2F43DE"/>
    <w:multiLevelType w:val="multilevel"/>
    <w:tmpl w:val="B928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8B1955"/>
    <w:multiLevelType w:val="multilevel"/>
    <w:tmpl w:val="28F2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3514E1"/>
    <w:multiLevelType w:val="hybridMultilevel"/>
    <w:tmpl w:val="407A07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2202C26"/>
    <w:multiLevelType w:val="multilevel"/>
    <w:tmpl w:val="D446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F67802"/>
    <w:multiLevelType w:val="multilevel"/>
    <w:tmpl w:val="6EE0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D1572E"/>
    <w:multiLevelType w:val="multilevel"/>
    <w:tmpl w:val="9A82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1952E0"/>
    <w:multiLevelType w:val="multilevel"/>
    <w:tmpl w:val="692C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253D7E"/>
    <w:multiLevelType w:val="multilevel"/>
    <w:tmpl w:val="7C6A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5C6243"/>
    <w:multiLevelType w:val="hybridMultilevel"/>
    <w:tmpl w:val="1EA2B5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2660BA6"/>
    <w:multiLevelType w:val="multilevel"/>
    <w:tmpl w:val="2C843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88182E"/>
    <w:multiLevelType w:val="multilevel"/>
    <w:tmpl w:val="9A34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675E91"/>
    <w:multiLevelType w:val="multilevel"/>
    <w:tmpl w:val="4790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CD7ACD"/>
    <w:multiLevelType w:val="hybridMultilevel"/>
    <w:tmpl w:val="9D74D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8AE0AAF"/>
    <w:multiLevelType w:val="hybridMultilevel"/>
    <w:tmpl w:val="1AA20A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0B97D8F"/>
    <w:multiLevelType w:val="hybridMultilevel"/>
    <w:tmpl w:val="74EAA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22A56DC"/>
    <w:multiLevelType w:val="multilevel"/>
    <w:tmpl w:val="DA86D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32143F"/>
    <w:multiLevelType w:val="multilevel"/>
    <w:tmpl w:val="DB32C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C763E1"/>
    <w:multiLevelType w:val="hybridMultilevel"/>
    <w:tmpl w:val="D1427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3244EA3"/>
    <w:multiLevelType w:val="hybridMultilevel"/>
    <w:tmpl w:val="DF986FA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3CD3994"/>
    <w:multiLevelType w:val="multilevel"/>
    <w:tmpl w:val="53DC7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5531ACA"/>
    <w:multiLevelType w:val="multilevel"/>
    <w:tmpl w:val="D7CAE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7272CF"/>
    <w:multiLevelType w:val="hybridMultilevel"/>
    <w:tmpl w:val="6AA81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D0D1758"/>
    <w:multiLevelType w:val="multilevel"/>
    <w:tmpl w:val="5FF84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D322363"/>
    <w:multiLevelType w:val="hybridMultilevel"/>
    <w:tmpl w:val="AD0C3E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2EB1EE5"/>
    <w:multiLevelType w:val="hybridMultilevel"/>
    <w:tmpl w:val="F4642B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3F61DEC"/>
    <w:multiLevelType w:val="multilevel"/>
    <w:tmpl w:val="1B5CF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B90119"/>
    <w:multiLevelType w:val="hybridMultilevel"/>
    <w:tmpl w:val="B22A89AA"/>
    <w:lvl w:ilvl="0" w:tplc="0407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80F4FAA"/>
    <w:multiLevelType w:val="hybridMultilevel"/>
    <w:tmpl w:val="F272C9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6AA33D39"/>
    <w:multiLevelType w:val="hybridMultilevel"/>
    <w:tmpl w:val="2CD44380"/>
    <w:lvl w:ilvl="0" w:tplc="0407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B973C67"/>
    <w:multiLevelType w:val="multilevel"/>
    <w:tmpl w:val="DE76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BB30BA"/>
    <w:multiLevelType w:val="hybridMultilevel"/>
    <w:tmpl w:val="D9C6F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75BE49E8"/>
    <w:multiLevelType w:val="hybridMultilevel"/>
    <w:tmpl w:val="F77A9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7ACA79B2"/>
    <w:multiLevelType w:val="hybridMultilevel"/>
    <w:tmpl w:val="A3A2F5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7B9C5BDB"/>
    <w:multiLevelType w:val="multilevel"/>
    <w:tmpl w:val="33BE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7665419">
    <w:abstractNumId w:val="51"/>
  </w:num>
  <w:num w:numId="2" w16cid:durableId="234630115">
    <w:abstractNumId w:val="37"/>
  </w:num>
  <w:num w:numId="3" w16cid:durableId="345668960">
    <w:abstractNumId w:val="27"/>
  </w:num>
  <w:num w:numId="4" w16cid:durableId="1639647826">
    <w:abstractNumId w:val="6"/>
  </w:num>
  <w:num w:numId="5" w16cid:durableId="1537617008">
    <w:abstractNumId w:val="2"/>
  </w:num>
  <w:num w:numId="6" w16cid:durableId="1794445640">
    <w:abstractNumId w:val="15"/>
  </w:num>
  <w:num w:numId="7" w16cid:durableId="66195009">
    <w:abstractNumId w:val="7"/>
  </w:num>
  <w:num w:numId="8" w16cid:durableId="1543394815">
    <w:abstractNumId w:val="45"/>
  </w:num>
  <w:num w:numId="9" w16cid:durableId="958222995">
    <w:abstractNumId w:val="3"/>
  </w:num>
  <w:num w:numId="10" w16cid:durableId="2059357112">
    <w:abstractNumId w:val="47"/>
  </w:num>
  <w:num w:numId="11" w16cid:durableId="1455833946">
    <w:abstractNumId w:val="10"/>
  </w:num>
  <w:num w:numId="12" w16cid:durableId="705376954">
    <w:abstractNumId w:val="32"/>
  </w:num>
  <w:num w:numId="13" w16cid:durableId="2101636546">
    <w:abstractNumId w:val="52"/>
  </w:num>
  <w:num w:numId="14" w16cid:durableId="1158112469">
    <w:abstractNumId w:val="16"/>
  </w:num>
  <w:num w:numId="15" w16cid:durableId="1003820153">
    <w:abstractNumId w:val="1"/>
  </w:num>
  <w:num w:numId="16" w16cid:durableId="2026445540">
    <w:abstractNumId w:val="17"/>
  </w:num>
  <w:num w:numId="17" w16cid:durableId="580796545">
    <w:abstractNumId w:val="29"/>
  </w:num>
  <w:num w:numId="18" w16cid:durableId="607346376">
    <w:abstractNumId w:val="13"/>
  </w:num>
  <w:num w:numId="19" w16cid:durableId="682560426">
    <w:abstractNumId w:val="12"/>
  </w:num>
  <w:num w:numId="20" w16cid:durableId="1126658496">
    <w:abstractNumId w:val="18"/>
  </w:num>
  <w:num w:numId="21" w16cid:durableId="1352757631">
    <w:abstractNumId w:val="22"/>
  </w:num>
  <w:num w:numId="22" w16cid:durableId="36661899">
    <w:abstractNumId w:val="48"/>
  </w:num>
  <w:num w:numId="23" w16cid:durableId="1506703889">
    <w:abstractNumId w:val="20"/>
  </w:num>
  <w:num w:numId="24" w16cid:durableId="57022761">
    <w:abstractNumId w:val="24"/>
  </w:num>
  <w:num w:numId="25" w16cid:durableId="1396776483">
    <w:abstractNumId w:val="38"/>
  </w:num>
  <w:num w:numId="26" w16cid:durableId="1912084943">
    <w:abstractNumId w:val="41"/>
  </w:num>
  <w:num w:numId="27" w16cid:durableId="1295866477">
    <w:abstractNumId w:val="31"/>
  </w:num>
  <w:num w:numId="28" w16cid:durableId="1786734675">
    <w:abstractNumId w:val="50"/>
  </w:num>
  <w:num w:numId="29" w16cid:durableId="514805777">
    <w:abstractNumId w:val="46"/>
  </w:num>
  <w:num w:numId="30" w16cid:durableId="87192732">
    <w:abstractNumId w:val="33"/>
  </w:num>
  <w:num w:numId="31" w16cid:durableId="983236769">
    <w:abstractNumId w:val="40"/>
  </w:num>
  <w:num w:numId="32" w16cid:durableId="1628118241">
    <w:abstractNumId w:val="9"/>
  </w:num>
  <w:num w:numId="33" w16cid:durableId="1232623430">
    <w:abstractNumId w:val="49"/>
  </w:num>
  <w:num w:numId="34" w16cid:durableId="323775459">
    <w:abstractNumId w:val="21"/>
  </w:num>
  <w:num w:numId="35" w16cid:durableId="609094271">
    <w:abstractNumId w:val="43"/>
  </w:num>
  <w:num w:numId="36" w16cid:durableId="540172654">
    <w:abstractNumId w:val="4"/>
  </w:num>
  <w:num w:numId="37" w16cid:durableId="1532455467">
    <w:abstractNumId w:val="8"/>
  </w:num>
  <w:num w:numId="38" w16cid:durableId="1458989690">
    <w:abstractNumId w:val="14"/>
  </w:num>
  <w:num w:numId="39" w16cid:durableId="764233290">
    <w:abstractNumId w:val="36"/>
  </w:num>
  <w:num w:numId="40" w16cid:durableId="682905173">
    <w:abstractNumId w:val="42"/>
  </w:num>
  <w:num w:numId="41" w16cid:durableId="515965452">
    <w:abstractNumId w:val="44"/>
  </w:num>
  <w:num w:numId="42" w16cid:durableId="1043099085">
    <w:abstractNumId w:val="34"/>
  </w:num>
  <w:num w:numId="43" w16cid:durableId="1213888804">
    <w:abstractNumId w:val="25"/>
  </w:num>
  <w:num w:numId="44" w16cid:durableId="134415133">
    <w:abstractNumId w:val="28"/>
  </w:num>
  <w:num w:numId="45" w16cid:durableId="34815244">
    <w:abstractNumId w:val="39"/>
  </w:num>
  <w:num w:numId="46" w16cid:durableId="2045859866">
    <w:abstractNumId w:val="35"/>
  </w:num>
  <w:num w:numId="47" w16cid:durableId="1532258292">
    <w:abstractNumId w:val="26"/>
  </w:num>
  <w:num w:numId="48" w16cid:durableId="1798642018">
    <w:abstractNumId w:val="5"/>
  </w:num>
  <w:num w:numId="49" w16cid:durableId="2006395371">
    <w:abstractNumId w:val="0"/>
  </w:num>
  <w:num w:numId="50" w16cid:durableId="611985047">
    <w:abstractNumId w:val="19"/>
  </w:num>
  <w:num w:numId="51" w16cid:durableId="1761483815">
    <w:abstractNumId w:val="23"/>
  </w:num>
  <w:num w:numId="52" w16cid:durableId="1694454339">
    <w:abstractNumId w:val="30"/>
  </w:num>
  <w:num w:numId="53" w16cid:durableId="14800788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4C0"/>
    <w:rsid w:val="000254CF"/>
    <w:rsid w:val="0003210A"/>
    <w:rsid w:val="000C308D"/>
    <w:rsid w:val="0010705B"/>
    <w:rsid w:val="00113AE1"/>
    <w:rsid w:val="00144702"/>
    <w:rsid w:val="0015066E"/>
    <w:rsid w:val="001737D7"/>
    <w:rsid w:val="001C5EB4"/>
    <w:rsid w:val="001F677A"/>
    <w:rsid w:val="00201813"/>
    <w:rsid w:val="002422F5"/>
    <w:rsid w:val="00253804"/>
    <w:rsid w:val="00350960"/>
    <w:rsid w:val="004052B4"/>
    <w:rsid w:val="0043233B"/>
    <w:rsid w:val="00450F07"/>
    <w:rsid w:val="0045622A"/>
    <w:rsid w:val="00485601"/>
    <w:rsid w:val="004C5F43"/>
    <w:rsid w:val="005204F3"/>
    <w:rsid w:val="00552E22"/>
    <w:rsid w:val="00584E01"/>
    <w:rsid w:val="005F036B"/>
    <w:rsid w:val="005F1F01"/>
    <w:rsid w:val="00606A95"/>
    <w:rsid w:val="00633B26"/>
    <w:rsid w:val="00646741"/>
    <w:rsid w:val="00673500"/>
    <w:rsid w:val="0068292D"/>
    <w:rsid w:val="00741971"/>
    <w:rsid w:val="007678DE"/>
    <w:rsid w:val="00794738"/>
    <w:rsid w:val="007B575C"/>
    <w:rsid w:val="007C02D9"/>
    <w:rsid w:val="007C4F9A"/>
    <w:rsid w:val="007D1C5B"/>
    <w:rsid w:val="008171A4"/>
    <w:rsid w:val="008309A3"/>
    <w:rsid w:val="008A236D"/>
    <w:rsid w:val="008B3A92"/>
    <w:rsid w:val="008B5510"/>
    <w:rsid w:val="008C0E60"/>
    <w:rsid w:val="008C1E6C"/>
    <w:rsid w:val="008E5DB6"/>
    <w:rsid w:val="008F1B0E"/>
    <w:rsid w:val="00946330"/>
    <w:rsid w:val="009612E5"/>
    <w:rsid w:val="00965C03"/>
    <w:rsid w:val="00976A5D"/>
    <w:rsid w:val="00983E35"/>
    <w:rsid w:val="00995D1B"/>
    <w:rsid w:val="009A7CFF"/>
    <w:rsid w:val="009C218A"/>
    <w:rsid w:val="009D44A2"/>
    <w:rsid w:val="009E0B44"/>
    <w:rsid w:val="009E59F4"/>
    <w:rsid w:val="009F2283"/>
    <w:rsid w:val="00A14B2E"/>
    <w:rsid w:val="00A54319"/>
    <w:rsid w:val="00AE64C0"/>
    <w:rsid w:val="00B14163"/>
    <w:rsid w:val="00B21A30"/>
    <w:rsid w:val="00B36A36"/>
    <w:rsid w:val="00B5653A"/>
    <w:rsid w:val="00B60320"/>
    <w:rsid w:val="00B70AF3"/>
    <w:rsid w:val="00BB3128"/>
    <w:rsid w:val="00BE1DB2"/>
    <w:rsid w:val="00BE375A"/>
    <w:rsid w:val="00C46D4C"/>
    <w:rsid w:val="00CF0172"/>
    <w:rsid w:val="00D058B9"/>
    <w:rsid w:val="00D44AE3"/>
    <w:rsid w:val="00D56D37"/>
    <w:rsid w:val="00E51078"/>
    <w:rsid w:val="00E63CA5"/>
    <w:rsid w:val="00EC3B65"/>
    <w:rsid w:val="00F41875"/>
    <w:rsid w:val="00FB6D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55062"/>
  <w15:chartTrackingRefBased/>
  <w15:docId w15:val="{82A9398F-B7E6-1A48-B993-B4B8D098B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E64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E64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E64C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E64C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E64C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E64C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E64C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E64C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E64C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E64C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E64C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E64C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E64C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E64C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E64C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E64C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E64C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E64C0"/>
    <w:rPr>
      <w:rFonts w:eastAsiaTheme="majorEastAsia" w:cstheme="majorBidi"/>
      <w:color w:val="272727" w:themeColor="text1" w:themeTint="D8"/>
    </w:rPr>
  </w:style>
  <w:style w:type="paragraph" w:styleId="Titel">
    <w:name w:val="Title"/>
    <w:basedOn w:val="Standard"/>
    <w:next w:val="Standard"/>
    <w:link w:val="TitelZchn"/>
    <w:uiPriority w:val="10"/>
    <w:qFormat/>
    <w:rsid w:val="00AE64C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E64C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E64C0"/>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E64C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E64C0"/>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E64C0"/>
    <w:rPr>
      <w:i/>
      <w:iCs/>
      <w:color w:val="404040" w:themeColor="text1" w:themeTint="BF"/>
    </w:rPr>
  </w:style>
  <w:style w:type="paragraph" w:styleId="Listenabsatz">
    <w:name w:val="List Paragraph"/>
    <w:basedOn w:val="Standard"/>
    <w:uiPriority w:val="34"/>
    <w:qFormat/>
    <w:rsid w:val="00AE64C0"/>
    <w:pPr>
      <w:ind w:left="720"/>
      <w:contextualSpacing/>
    </w:pPr>
  </w:style>
  <w:style w:type="character" w:styleId="IntensiveHervorhebung">
    <w:name w:val="Intense Emphasis"/>
    <w:basedOn w:val="Absatz-Standardschriftart"/>
    <w:uiPriority w:val="21"/>
    <w:qFormat/>
    <w:rsid w:val="00AE64C0"/>
    <w:rPr>
      <w:i/>
      <w:iCs/>
      <w:color w:val="0F4761" w:themeColor="accent1" w:themeShade="BF"/>
    </w:rPr>
  </w:style>
  <w:style w:type="paragraph" w:styleId="IntensivesZitat">
    <w:name w:val="Intense Quote"/>
    <w:basedOn w:val="Standard"/>
    <w:next w:val="Standard"/>
    <w:link w:val="IntensivesZitatZchn"/>
    <w:uiPriority w:val="30"/>
    <w:qFormat/>
    <w:rsid w:val="00AE64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E64C0"/>
    <w:rPr>
      <w:i/>
      <w:iCs/>
      <w:color w:val="0F4761" w:themeColor="accent1" w:themeShade="BF"/>
    </w:rPr>
  </w:style>
  <w:style w:type="character" w:styleId="IntensiverVerweis">
    <w:name w:val="Intense Reference"/>
    <w:basedOn w:val="Absatz-Standardschriftart"/>
    <w:uiPriority w:val="32"/>
    <w:qFormat/>
    <w:rsid w:val="00AE64C0"/>
    <w:rPr>
      <w:b/>
      <w:bCs/>
      <w:smallCaps/>
      <w:color w:val="0F4761" w:themeColor="accent1" w:themeShade="BF"/>
      <w:spacing w:val="5"/>
    </w:rPr>
  </w:style>
  <w:style w:type="paragraph" w:styleId="StandardWeb">
    <w:name w:val="Normal (Web)"/>
    <w:basedOn w:val="Standard"/>
    <w:uiPriority w:val="99"/>
    <w:unhideWhenUsed/>
    <w:rsid w:val="009612E5"/>
    <w:rPr>
      <w:rFonts w:ascii="Times New Roman" w:hAnsi="Times New Roman" w:cs="Times New Roman"/>
    </w:rPr>
  </w:style>
  <w:style w:type="paragraph" w:customStyle="1" w:styleId="TabellenInhalt">
    <w:name w:val="Tabellen Inhalt"/>
    <w:basedOn w:val="Standard"/>
    <w:rsid w:val="00C46D4C"/>
    <w:pPr>
      <w:widowControl w:val="0"/>
      <w:suppressLineNumbers/>
      <w:suppressAutoHyphens/>
    </w:pPr>
    <w:rPr>
      <w:rFonts w:ascii="Times New Roman" w:eastAsia="SimSun" w:hAnsi="Times New Roman" w:cs="Lucida Sans"/>
      <w:kern w:val="1"/>
      <w:lang w:eastAsia="hi-IN" w:bidi="hi-IN"/>
      <w14:ligatures w14:val="none"/>
    </w:rPr>
  </w:style>
  <w:style w:type="character" w:styleId="Hervorhebung">
    <w:name w:val="Emphasis"/>
    <w:basedOn w:val="Absatz-Standardschriftart"/>
    <w:uiPriority w:val="20"/>
    <w:qFormat/>
    <w:rsid w:val="00B14163"/>
    <w:rPr>
      <w:i/>
      <w:iCs/>
    </w:rPr>
  </w:style>
  <w:style w:type="character" w:styleId="Hyperlink">
    <w:name w:val="Hyperlink"/>
    <w:basedOn w:val="Absatz-Standardschriftart"/>
    <w:uiPriority w:val="99"/>
    <w:unhideWhenUsed/>
    <w:rsid w:val="00113AE1"/>
    <w:rPr>
      <w:color w:val="467886" w:themeColor="hyperlink"/>
      <w:u w:val="single"/>
    </w:rPr>
  </w:style>
  <w:style w:type="character" w:styleId="NichtaufgelsteErwhnung">
    <w:name w:val="Unresolved Mention"/>
    <w:basedOn w:val="Absatz-Standardschriftart"/>
    <w:uiPriority w:val="99"/>
    <w:semiHidden/>
    <w:unhideWhenUsed/>
    <w:rsid w:val="00113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330">
      <w:bodyDiv w:val="1"/>
      <w:marLeft w:val="0"/>
      <w:marRight w:val="0"/>
      <w:marTop w:val="0"/>
      <w:marBottom w:val="0"/>
      <w:divBdr>
        <w:top w:val="none" w:sz="0" w:space="0" w:color="auto"/>
        <w:left w:val="none" w:sz="0" w:space="0" w:color="auto"/>
        <w:bottom w:val="none" w:sz="0" w:space="0" w:color="auto"/>
        <w:right w:val="none" w:sz="0" w:space="0" w:color="auto"/>
      </w:divBdr>
    </w:div>
    <w:div w:id="57098507">
      <w:bodyDiv w:val="1"/>
      <w:marLeft w:val="0"/>
      <w:marRight w:val="0"/>
      <w:marTop w:val="0"/>
      <w:marBottom w:val="0"/>
      <w:divBdr>
        <w:top w:val="none" w:sz="0" w:space="0" w:color="auto"/>
        <w:left w:val="none" w:sz="0" w:space="0" w:color="auto"/>
        <w:bottom w:val="none" w:sz="0" w:space="0" w:color="auto"/>
        <w:right w:val="none" w:sz="0" w:space="0" w:color="auto"/>
      </w:divBdr>
    </w:div>
    <w:div w:id="224723173">
      <w:bodyDiv w:val="1"/>
      <w:marLeft w:val="0"/>
      <w:marRight w:val="0"/>
      <w:marTop w:val="0"/>
      <w:marBottom w:val="0"/>
      <w:divBdr>
        <w:top w:val="none" w:sz="0" w:space="0" w:color="auto"/>
        <w:left w:val="none" w:sz="0" w:space="0" w:color="auto"/>
        <w:bottom w:val="none" w:sz="0" w:space="0" w:color="auto"/>
        <w:right w:val="none" w:sz="0" w:space="0" w:color="auto"/>
      </w:divBdr>
    </w:div>
    <w:div w:id="252277407">
      <w:bodyDiv w:val="1"/>
      <w:marLeft w:val="0"/>
      <w:marRight w:val="0"/>
      <w:marTop w:val="0"/>
      <w:marBottom w:val="0"/>
      <w:divBdr>
        <w:top w:val="none" w:sz="0" w:space="0" w:color="auto"/>
        <w:left w:val="none" w:sz="0" w:space="0" w:color="auto"/>
        <w:bottom w:val="none" w:sz="0" w:space="0" w:color="auto"/>
        <w:right w:val="none" w:sz="0" w:space="0" w:color="auto"/>
      </w:divBdr>
    </w:div>
    <w:div w:id="392001618">
      <w:bodyDiv w:val="1"/>
      <w:marLeft w:val="0"/>
      <w:marRight w:val="0"/>
      <w:marTop w:val="0"/>
      <w:marBottom w:val="0"/>
      <w:divBdr>
        <w:top w:val="none" w:sz="0" w:space="0" w:color="auto"/>
        <w:left w:val="none" w:sz="0" w:space="0" w:color="auto"/>
        <w:bottom w:val="none" w:sz="0" w:space="0" w:color="auto"/>
        <w:right w:val="none" w:sz="0" w:space="0" w:color="auto"/>
      </w:divBdr>
      <w:divsChild>
        <w:div w:id="15198074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770068">
          <w:blockQuote w:val="1"/>
          <w:marLeft w:val="720"/>
          <w:marRight w:val="720"/>
          <w:marTop w:val="100"/>
          <w:marBottom w:val="100"/>
          <w:divBdr>
            <w:top w:val="none" w:sz="0" w:space="0" w:color="auto"/>
            <w:left w:val="none" w:sz="0" w:space="0" w:color="auto"/>
            <w:bottom w:val="none" w:sz="0" w:space="0" w:color="auto"/>
            <w:right w:val="none" w:sz="0" w:space="0" w:color="auto"/>
          </w:divBdr>
        </w:div>
        <w:div w:id="33202957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202481">
          <w:blockQuote w:val="1"/>
          <w:marLeft w:val="720"/>
          <w:marRight w:val="720"/>
          <w:marTop w:val="100"/>
          <w:marBottom w:val="100"/>
          <w:divBdr>
            <w:top w:val="none" w:sz="0" w:space="0" w:color="auto"/>
            <w:left w:val="none" w:sz="0" w:space="0" w:color="auto"/>
            <w:bottom w:val="none" w:sz="0" w:space="0" w:color="auto"/>
            <w:right w:val="none" w:sz="0" w:space="0" w:color="auto"/>
          </w:divBdr>
        </w:div>
        <w:div w:id="724446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621083">
          <w:blockQuote w:val="1"/>
          <w:marLeft w:val="720"/>
          <w:marRight w:val="720"/>
          <w:marTop w:val="100"/>
          <w:marBottom w:val="100"/>
          <w:divBdr>
            <w:top w:val="none" w:sz="0" w:space="0" w:color="auto"/>
            <w:left w:val="none" w:sz="0" w:space="0" w:color="auto"/>
            <w:bottom w:val="none" w:sz="0" w:space="0" w:color="auto"/>
            <w:right w:val="none" w:sz="0" w:space="0" w:color="auto"/>
          </w:divBdr>
        </w:div>
        <w:div w:id="570696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0068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6941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356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6379407">
      <w:bodyDiv w:val="1"/>
      <w:marLeft w:val="0"/>
      <w:marRight w:val="0"/>
      <w:marTop w:val="0"/>
      <w:marBottom w:val="0"/>
      <w:divBdr>
        <w:top w:val="none" w:sz="0" w:space="0" w:color="auto"/>
        <w:left w:val="none" w:sz="0" w:space="0" w:color="auto"/>
        <w:bottom w:val="none" w:sz="0" w:space="0" w:color="auto"/>
        <w:right w:val="none" w:sz="0" w:space="0" w:color="auto"/>
      </w:divBdr>
    </w:div>
    <w:div w:id="590355634">
      <w:bodyDiv w:val="1"/>
      <w:marLeft w:val="0"/>
      <w:marRight w:val="0"/>
      <w:marTop w:val="0"/>
      <w:marBottom w:val="0"/>
      <w:divBdr>
        <w:top w:val="none" w:sz="0" w:space="0" w:color="auto"/>
        <w:left w:val="none" w:sz="0" w:space="0" w:color="auto"/>
        <w:bottom w:val="none" w:sz="0" w:space="0" w:color="auto"/>
        <w:right w:val="none" w:sz="0" w:space="0" w:color="auto"/>
      </w:divBdr>
    </w:div>
    <w:div w:id="652291861">
      <w:bodyDiv w:val="1"/>
      <w:marLeft w:val="0"/>
      <w:marRight w:val="0"/>
      <w:marTop w:val="0"/>
      <w:marBottom w:val="0"/>
      <w:divBdr>
        <w:top w:val="none" w:sz="0" w:space="0" w:color="auto"/>
        <w:left w:val="none" w:sz="0" w:space="0" w:color="auto"/>
        <w:bottom w:val="none" w:sz="0" w:space="0" w:color="auto"/>
        <w:right w:val="none" w:sz="0" w:space="0" w:color="auto"/>
      </w:divBdr>
      <w:divsChild>
        <w:div w:id="272329623">
          <w:blockQuote w:val="1"/>
          <w:marLeft w:val="720"/>
          <w:marRight w:val="720"/>
          <w:marTop w:val="100"/>
          <w:marBottom w:val="100"/>
          <w:divBdr>
            <w:top w:val="none" w:sz="0" w:space="0" w:color="auto"/>
            <w:left w:val="none" w:sz="0" w:space="0" w:color="auto"/>
            <w:bottom w:val="none" w:sz="0" w:space="0" w:color="auto"/>
            <w:right w:val="none" w:sz="0" w:space="0" w:color="auto"/>
          </w:divBdr>
        </w:div>
        <w:div w:id="680090072">
          <w:blockQuote w:val="1"/>
          <w:marLeft w:val="720"/>
          <w:marRight w:val="720"/>
          <w:marTop w:val="100"/>
          <w:marBottom w:val="100"/>
          <w:divBdr>
            <w:top w:val="none" w:sz="0" w:space="0" w:color="auto"/>
            <w:left w:val="none" w:sz="0" w:space="0" w:color="auto"/>
            <w:bottom w:val="none" w:sz="0" w:space="0" w:color="auto"/>
            <w:right w:val="none" w:sz="0" w:space="0" w:color="auto"/>
          </w:divBdr>
        </w:div>
        <w:div w:id="419059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7741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24809">
          <w:blockQuote w:val="1"/>
          <w:marLeft w:val="720"/>
          <w:marRight w:val="720"/>
          <w:marTop w:val="100"/>
          <w:marBottom w:val="100"/>
          <w:divBdr>
            <w:top w:val="none" w:sz="0" w:space="0" w:color="auto"/>
            <w:left w:val="none" w:sz="0" w:space="0" w:color="auto"/>
            <w:bottom w:val="none" w:sz="0" w:space="0" w:color="auto"/>
            <w:right w:val="none" w:sz="0" w:space="0" w:color="auto"/>
          </w:divBdr>
        </w:div>
        <w:div w:id="508637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169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898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773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62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7168107">
      <w:bodyDiv w:val="1"/>
      <w:marLeft w:val="0"/>
      <w:marRight w:val="0"/>
      <w:marTop w:val="0"/>
      <w:marBottom w:val="0"/>
      <w:divBdr>
        <w:top w:val="none" w:sz="0" w:space="0" w:color="auto"/>
        <w:left w:val="none" w:sz="0" w:space="0" w:color="auto"/>
        <w:bottom w:val="none" w:sz="0" w:space="0" w:color="auto"/>
        <w:right w:val="none" w:sz="0" w:space="0" w:color="auto"/>
      </w:divBdr>
    </w:div>
    <w:div w:id="878973613">
      <w:bodyDiv w:val="1"/>
      <w:marLeft w:val="0"/>
      <w:marRight w:val="0"/>
      <w:marTop w:val="0"/>
      <w:marBottom w:val="0"/>
      <w:divBdr>
        <w:top w:val="none" w:sz="0" w:space="0" w:color="auto"/>
        <w:left w:val="none" w:sz="0" w:space="0" w:color="auto"/>
        <w:bottom w:val="none" w:sz="0" w:space="0" w:color="auto"/>
        <w:right w:val="none" w:sz="0" w:space="0" w:color="auto"/>
      </w:divBdr>
    </w:div>
    <w:div w:id="889078859">
      <w:bodyDiv w:val="1"/>
      <w:marLeft w:val="0"/>
      <w:marRight w:val="0"/>
      <w:marTop w:val="0"/>
      <w:marBottom w:val="0"/>
      <w:divBdr>
        <w:top w:val="none" w:sz="0" w:space="0" w:color="auto"/>
        <w:left w:val="none" w:sz="0" w:space="0" w:color="auto"/>
        <w:bottom w:val="none" w:sz="0" w:space="0" w:color="auto"/>
        <w:right w:val="none" w:sz="0" w:space="0" w:color="auto"/>
      </w:divBdr>
    </w:div>
    <w:div w:id="1025598765">
      <w:bodyDiv w:val="1"/>
      <w:marLeft w:val="0"/>
      <w:marRight w:val="0"/>
      <w:marTop w:val="0"/>
      <w:marBottom w:val="0"/>
      <w:divBdr>
        <w:top w:val="none" w:sz="0" w:space="0" w:color="auto"/>
        <w:left w:val="none" w:sz="0" w:space="0" w:color="auto"/>
        <w:bottom w:val="none" w:sz="0" w:space="0" w:color="auto"/>
        <w:right w:val="none" w:sz="0" w:space="0" w:color="auto"/>
      </w:divBdr>
      <w:divsChild>
        <w:div w:id="2036497169">
          <w:marLeft w:val="0"/>
          <w:marRight w:val="0"/>
          <w:marTop w:val="0"/>
          <w:marBottom w:val="0"/>
          <w:divBdr>
            <w:top w:val="none" w:sz="0" w:space="0" w:color="auto"/>
            <w:left w:val="none" w:sz="0" w:space="0" w:color="auto"/>
            <w:bottom w:val="none" w:sz="0" w:space="0" w:color="auto"/>
            <w:right w:val="none" w:sz="0" w:space="0" w:color="auto"/>
          </w:divBdr>
        </w:div>
        <w:div w:id="1461917804">
          <w:marLeft w:val="0"/>
          <w:marRight w:val="0"/>
          <w:marTop w:val="0"/>
          <w:marBottom w:val="0"/>
          <w:divBdr>
            <w:top w:val="none" w:sz="0" w:space="0" w:color="auto"/>
            <w:left w:val="none" w:sz="0" w:space="0" w:color="auto"/>
            <w:bottom w:val="none" w:sz="0" w:space="0" w:color="auto"/>
            <w:right w:val="none" w:sz="0" w:space="0" w:color="auto"/>
          </w:divBdr>
        </w:div>
        <w:div w:id="1534490397">
          <w:marLeft w:val="0"/>
          <w:marRight w:val="0"/>
          <w:marTop w:val="0"/>
          <w:marBottom w:val="0"/>
          <w:divBdr>
            <w:top w:val="none" w:sz="0" w:space="0" w:color="auto"/>
            <w:left w:val="none" w:sz="0" w:space="0" w:color="auto"/>
            <w:bottom w:val="none" w:sz="0" w:space="0" w:color="auto"/>
            <w:right w:val="none" w:sz="0" w:space="0" w:color="auto"/>
          </w:divBdr>
        </w:div>
        <w:div w:id="479154762">
          <w:marLeft w:val="0"/>
          <w:marRight w:val="0"/>
          <w:marTop w:val="0"/>
          <w:marBottom w:val="0"/>
          <w:divBdr>
            <w:top w:val="none" w:sz="0" w:space="0" w:color="auto"/>
            <w:left w:val="none" w:sz="0" w:space="0" w:color="auto"/>
            <w:bottom w:val="none" w:sz="0" w:space="0" w:color="auto"/>
            <w:right w:val="none" w:sz="0" w:space="0" w:color="auto"/>
          </w:divBdr>
        </w:div>
        <w:div w:id="522016616">
          <w:marLeft w:val="0"/>
          <w:marRight w:val="0"/>
          <w:marTop w:val="0"/>
          <w:marBottom w:val="0"/>
          <w:divBdr>
            <w:top w:val="none" w:sz="0" w:space="0" w:color="auto"/>
            <w:left w:val="none" w:sz="0" w:space="0" w:color="auto"/>
            <w:bottom w:val="none" w:sz="0" w:space="0" w:color="auto"/>
            <w:right w:val="none" w:sz="0" w:space="0" w:color="auto"/>
          </w:divBdr>
        </w:div>
        <w:div w:id="755786902">
          <w:marLeft w:val="0"/>
          <w:marRight w:val="0"/>
          <w:marTop w:val="0"/>
          <w:marBottom w:val="0"/>
          <w:divBdr>
            <w:top w:val="none" w:sz="0" w:space="0" w:color="auto"/>
            <w:left w:val="none" w:sz="0" w:space="0" w:color="auto"/>
            <w:bottom w:val="none" w:sz="0" w:space="0" w:color="auto"/>
            <w:right w:val="none" w:sz="0" w:space="0" w:color="auto"/>
          </w:divBdr>
        </w:div>
      </w:divsChild>
    </w:div>
    <w:div w:id="1037588651">
      <w:bodyDiv w:val="1"/>
      <w:marLeft w:val="0"/>
      <w:marRight w:val="0"/>
      <w:marTop w:val="0"/>
      <w:marBottom w:val="0"/>
      <w:divBdr>
        <w:top w:val="none" w:sz="0" w:space="0" w:color="auto"/>
        <w:left w:val="none" w:sz="0" w:space="0" w:color="auto"/>
        <w:bottom w:val="none" w:sz="0" w:space="0" w:color="auto"/>
        <w:right w:val="none" w:sz="0" w:space="0" w:color="auto"/>
      </w:divBdr>
    </w:div>
    <w:div w:id="1112169845">
      <w:bodyDiv w:val="1"/>
      <w:marLeft w:val="0"/>
      <w:marRight w:val="0"/>
      <w:marTop w:val="0"/>
      <w:marBottom w:val="0"/>
      <w:divBdr>
        <w:top w:val="none" w:sz="0" w:space="0" w:color="auto"/>
        <w:left w:val="none" w:sz="0" w:space="0" w:color="auto"/>
        <w:bottom w:val="none" w:sz="0" w:space="0" w:color="auto"/>
        <w:right w:val="none" w:sz="0" w:space="0" w:color="auto"/>
      </w:divBdr>
      <w:divsChild>
        <w:div w:id="1843012378">
          <w:marLeft w:val="0"/>
          <w:marRight w:val="0"/>
          <w:marTop w:val="0"/>
          <w:marBottom w:val="0"/>
          <w:divBdr>
            <w:top w:val="none" w:sz="0" w:space="0" w:color="auto"/>
            <w:left w:val="none" w:sz="0" w:space="0" w:color="auto"/>
            <w:bottom w:val="none" w:sz="0" w:space="0" w:color="auto"/>
            <w:right w:val="none" w:sz="0" w:space="0" w:color="auto"/>
          </w:divBdr>
        </w:div>
        <w:div w:id="1598902328">
          <w:marLeft w:val="0"/>
          <w:marRight w:val="0"/>
          <w:marTop w:val="0"/>
          <w:marBottom w:val="0"/>
          <w:divBdr>
            <w:top w:val="none" w:sz="0" w:space="0" w:color="auto"/>
            <w:left w:val="none" w:sz="0" w:space="0" w:color="auto"/>
            <w:bottom w:val="none" w:sz="0" w:space="0" w:color="auto"/>
            <w:right w:val="none" w:sz="0" w:space="0" w:color="auto"/>
          </w:divBdr>
        </w:div>
        <w:div w:id="1529833480">
          <w:marLeft w:val="0"/>
          <w:marRight w:val="0"/>
          <w:marTop w:val="0"/>
          <w:marBottom w:val="0"/>
          <w:divBdr>
            <w:top w:val="none" w:sz="0" w:space="0" w:color="auto"/>
            <w:left w:val="none" w:sz="0" w:space="0" w:color="auto"/>
            <w:bottom w:val="none" w:sz="0" w:space="0" w:color="auto"/>
            <w:right w:val="none" w:sz="0" w:space="0" w:color="auto"/>
          </w:divBdr>
        </w:div>
        <w:div w:id="1986352040">
          <w:marLeft w:val="0"/>
          <w:marRight w:val="0"/>
          <w:marTop w:val="0"/>
          <w:marBottom w:val="0"/>
          <w:divBdr>
            <w:top w:val="none" w:sz="0" w:space="0" w:color="auto"/>
            <w:left w:val="none" w:sz="0" w:space="0" w:color="auto"/>
            <w:bottom w:val="none" w:sz="0" w:space="0" w:color="auto"/>
            <w:right w:val="none" w:sz="0" w:space="0" w:color="auto"/>
          </w:divBdr>
        </w:div>
        <w:div w:id="2077580777">
          <w:marLeft w:val="0"/>
          <w:marRight w:val="0"/>
          <w:marTop w:val="0"/>
          <w:marBottom w:val="0"/>
          <w:divBdr>
            <w:top w:val="none" w:sz="0" w:space="0" w:color="auto"/>
            <w:left w:val="none" w:sz="0" w:space="0" w:color="auto"/>
            <w:bottom w:val="none" w:sz="0" w:space="0" w:color="auto"/>
            <w:right w:val="none" w:sz="0" w:space="0" w:color="auto"/>
          </w:divBdr>
        </w:div>
        <w:div w:id="1465392426">
          <w:marLeft w:val="0"/>
          <w:marRight w:val="0"/>
          <w:marTop w:val="0"/>
          <w:marBottom w:val="0"/>
          <w:divBdr>
            <w:top w:val="none" w:sz="0" w:space="0" w:color="auto"/>
            <w:left w:val="none" w:sz="0" w:space="0" w:color="auto"/>
            <w:bottom w:val="none" w:sz="0" w:space="0" w:color="auto"/>
            <w:right w:val="none" w:sz="0" w:space="0" w:color="auto"/>
          </w:divBdr>
        </w:div>
      </w:divsChild>
    </w:div>
    <w:div w:id="1124347693">
      <w:bodyDiv w:val="1"/>
      <w:marLeft w:val="0"/>
      <w:marRight w:val="0"/>
      <w:marTop w:val="0"/>
      <w:marBottom w:val="0"/>
      <w:divBdr>
        <w:top w:val="none" w:sz="0" w:space="0" w:color="auto"/>
        <w:left w:val="none" w:sz="0" w:space="0" w:color="auto"/>
        <w:bottom w:val="none" w:sz="0" w:space="0" w:color="auto"/>
        <w:right w:val="none" w:sz="0" w:space="0" w:color="auto"/>
      </w:divBdr>
    </w:div>
    <w:div w:id="1141579684">
      <w:bodyDiv w:val="1"/>
      <w:marLeft w:val="0"/>
      <w:marRight w:val="0"/>
      <w:marTop w:val="0"/>
      <w:marBottom w:val="0"/>
      <w:divBdr>
        <w:top w:val="none" w:sz="0" w:space="0" w:color="auto"/>
        <w:left w:val="none" w:sz="0" w:space="0" w:color="auto"/>
        <w:bottom w:val="none" w:sz="0" w:space="0" w:color="auto"/>
        <w:right w:val="none" w:sz="0" w:space="0" w:color="auto"/>
      </w:divBdr>
    </w:div>
    <w:div w:id="1151946039">
      <w:bodyDiv w:val="1"/>
      <w:marLeft w:val="0"/>
      <w:marRight w:val="0"/>
      <w:marTop w:val="0"/>
      <w:marBottom w:val="0"/>
      <w:divBdr>
        <w:top w:val="none" w:sz="0" w:space="0" w:color="auto"/>
        <w:left w:val="none" w:sz="0" w:space="0" w:color="auto"/>
        <w:bottom w:val="none" w:sz="0" w:space="0" w:color="auto"/>
        <w:right w:val="none" w:sz="0" w:space="0" w:color="auto"/>
      </w:divBdr>
    </w:div>
    <w:div w:id="1397046711">
      <w:bodyDiv w:val="1"/>
      <w:marLeft w:val="0"/>
      <w:marRight w:val="0"/>
      <w:marTop w:val="0"/>
      <w:marBottom w:val="0"/>
      <w:divBdr>
        <w:top w:val="none" w:sz="0" w:space="0" w:color="auto"/>
        <w:left w:val="none" w:sz="0" w:space="0" w:color="auto"/>
        <w:bottom w:val="none" w:sz="0" w:space="0" w:color="auto"/>
        <w:right w:val="none" w:sz="0" w:space="0" w:color="auto"/>
      </w:divBdr>
    </w:div>
    <w:div w:id="1450011470">
      <w:bodyDiv w:val="1"/>
      <w:marLeft w:val="0"/>
      <w:marRight w:val="0"/>
      <w:marTop w:val="0"/>
      <w:marBottom w:val="0"/>
      <w:divBdr>
        <w:top w:val="none" w:sz="0" w:space="0" w:color="auto"/>
        <w:left w:val="none" w:sz="0" w:space="0" w:color="auto"/>
        <w:bottom w:val="none" w:sz="0" w:space="0" w:color="auto"/>
        <w:right w:val="none" w:sz="0" w:space="0" w:color="auto"/>
      </w:divBdr>
    </w:div>
    <w:div w:id="1469007369">
      <w:bodyDiv w:val="1"/>
      <w:marLeft w:val="0"/>
      <w:marRight w:val="0"/>
      <w:marTop w:val="0"/>
      <w:marBottom w:val="0"/>
      <w:divBdr>
        <w:top w:val="none" w:sz="0" w:space="0" w:color="auto"/>
        <w:left w:val="none" w:sz="0" w:space="0" w:color="auto"/>
        <w:bottom w:val="none" w:sz="0" w:space="0" w:color="auto"/>
        <w:right w:val="none" w:sz="0" w:space="0" w:color="auto"/>
      </w:divBdr>
    </w:div>
    <w:div w:id="1709333858">
      <w:bodyDiv w:val="1"/>
      <w:marLeft w:val="0"/>
      <w:marRight w:val="0"/>
      <w:marTop w:val="0"/>
      <w:marBottom w:val="0"/>
      <w:divBdr>
        <w:top w:val="none" w:sz="0" w:space="0" w:color="auto"/>
        <w:left w:val="none" w:sz="0" w:space="0" w:color="auto"/>
        <w:bottom w:val="none" w:sz="0" w:space="0" w:color="auto"/>
        <w:right w:val="none" w:sz="0" w:space="0" w:color="auto"/>
      </w:divBdr>
    </w:div>
    <w:div w:id="183337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shop.gottesdienstinstitut.org/wundern-bitte-feuer-und-flamme-gottesdienst-bausteine-zu-pfingsten-2025-zum-frisbee-und-zur-karte-das-leben-ist-bunt.html"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trinitatis-hamm.ekvw.de/kinder-und-jugend/angebote-fuer-kinder-und-jugendliche/kinderkathedrale/material-pfingsten-2025-spuere-gottes-guten-geist"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01AC3-CFC5-4F8A-A686-DFAB6BCED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741</Words>
  <Characters>4669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Kalkhake-Walter</dc:creator>
  <cp:keywords/>
  <dc:description/>
  <cp:lastModifiedBy>Hagemann, Denise</cp:lastModifiedBy>
  <cp:revision>5</cp:revision>
  <dcterms:created xsi:type="dcterms:W3CDTF">2025-06-15T12:56:00Z</dcterms:created>
  <dcterms:modified xsi:type="dcterms:W3CDTF">2025-06-17T19:02:00Z</dcterms:modified>
</cp:coreProperties>
</file>